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4"/>
        <w:gridCol w:w="6377"/>
      </w:tblGrid>
      <w:tr w:rsidR="00224393" w14:paraId="59DDA717" w14:textId="77777777">
        <w:trPr>
          <w:trHeight w:val="229"/>
        </w:trPr>
        <w:tc>
          <w:tcPr>
            <w:tcW w:w="2894" w:type="dxa"/>
          </w:tcPr>
          <w:p w14:paraId="531AF0D6" w14:textId="0B0E6BE3" w:rsidR="00224393" w:rsidRDefault="00CF2C8D">
            <w:pPr>
              <w:pStyle w:val="TableParagraph"/>
              <w:ind w:left="107"/>
              <w:rPr>
                <w:sz w:val="20"/>
              </w:rPr>
            </w:pPr>
            <w:bookmarkStart w:id="0" w:name="DETAILS"/>
            <w:bookmarkStart w:id="1" w:name="OBJECTIVES_AND_MEASURES"/>
            <w:bookmarkStart w:id="2" w:name="POLICY_STATEMENT"/>
            <w:bookmarkEnd w:id="0"/>
            <w:bookmarkEnd w:id="1"/>
            <w:bookmarkEnd w:id="2"/>
            <w:r>
              <w:rPr>
                <w:b/>
                <w:spacing w:val="-2"/>
                <w:sz w:val="24"/>
              </w:rPr>
              <w:t>DETAILS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6377" w:type="dxa"/>
          </w:tcPr>
          <w:p w14:paraId="4B962386" w14:textId="5D9C1AF8" w:rsidR="00224393" w:rsidRDefault="00D361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September 2023</w:t>
            </w:r>
          </w:p>
        </w:tc>
      </w:tr>
      <w:tr w:rsidR="00224393" w14:paraId="2EB2F375" w14:textId="77777777">
        <w:trPr>
          <w:trHeight w:val="230"/>
        </w:trPr>
        <w:tc>
          <w:tcPr>
            <w:tcW w:w="2894" w:type="dxa"/>
          </w:tcPr>
          <w:p w14:paraId="27600E46" w14:textId="77777777" w:rsidR="00224393" w:rsidRDefault="00CF2C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officer:</w:t>
            </w:r>
          </w:p>
        </w:tc>
        <w:tc>
          <w:tcPr>
            <w:tcW w:w="6377" w:type="dxa"/>
          </w:tcPr>
          <w:p w14:paraId="2B106301" w14:textId="2A1C5DC2" w:rsidR="00224393" w:rsidRDefault="00D361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President</w:t>
            </w:r>
            <w:r w:rsidR="004826E0">
              <w:rPr>
                <w:sz w:val="20"/>
              </w:rPr>
              <w:t xml:space="preserve"> or Secretary</w:t>
            </w:r>
          </w:p>
        </w:tc>
      </w:tr>
      <w:tr w:rsidR="00224393" w14:paraId="1BC1057B" w14:textId="77777777">
        <w:trPr>
          <w:trHeight w:val="230"/>
        </w:trPr>
        <w:tc>
          <w:tcPr>
            <w:tcW w:w="2894" w:type="dxa"/>
          </w:tcPr>
          <w:p w14:paraId="22329E08" w14:textId="77777777" w:rsidR="00224393" w:rsidRDefault="00CF2C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6377" w:type="dxa"/>
          </w:tcPr>
          <w:p w14:paraId="0AE55A2C" w14:textId="75F13E7F" w:rsidR="00224393" w:rsidRDefault="00D361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September 2024</w:t>
            </w:r>
          </w:p>
        </w:tc>
      </w:tr>
    </w:tbl>
    <w:p w14:paraId="5F0A834A" w14:textId="77777777" w:rsidR="00224393" w:rsidRDefault="00224393">
      <w:pPr>
        <w:pStyle w:val="BodyText"/>
        <w:rPr>
          <w:b/>
          <w:sz w:val="21"/>
        </w:rPr>
      </w:pPr>
    </w:p>
    <w:p w14:paraId="315B9D4D" w14:textId="77777777" w:rsidR="00224393" w:rsidRDefault="00CF2C8D">
      <w:pPr>
        <w:pStyle w:val="Heading1"/>
      </w:pP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MEASURES</w:t>
      </w:r>
    </w:p>
    <w:p w14:paraId="22AE70A3" w14:textId="77777777" w:rsidR="00224393" w:rsidRDefault="00224393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6291"/>
      </w:tblGrid>
      <w:tr w:rsidR="00224393" w14:paraId="728DBC54" w14:textId="77777777">
        <w:trPr>
          <w:trHeight w:val="1756"/>
        </w:trPr>
        <w:tc>
          <w:tcPr>
            <w:tcW w:w="2890" w:type="dxa"/>
          </w:tcPr>
          <w:p w14:paraId="1923D2A4" w14:textId="77777777" w:rsidR="00224393" w:rsidRDefault="00CF2C8D">
            <w:pPr>
              <w:pStyle w:val="TableParagraph"/>
              <w:spacing w:before="59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6291" w:type="dxa"/>
          </w:tcPr>
          <w:p w14:paraId="0E54A49D" w14:textId="38754886" w:rsidR="00224393" w:rsidRDefault="00CF2C8D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58" w:line="240" w:lineRule="auto"/>
              <w:ind w:right="352"/>
              <w:rPr>
                <w:sz w:val="20"/>
              </w:rPr>
            </w:pPr>
            <w:r>
              <w:rPr>
                <w:sz w:val="20"/>
              </w:rPr>
              <w:t xml:space="preserve">Ensure all </w:t>
            </w:r>
            <w:r w:rsidR="004826E0">
              <w:rPr>
                <w:sz w:val="20"/>
              </w:rPr>
              <w:t>members and players</w:t>
            </w:r>
            <w:r>
              <w:rPr>
                <w:sz w:val="20"/>
              </w:rPr>
              <w:t xml:space="preserve">, including </w:t>
            </w:r>
            <w:r w:rsidR="004826E0">
              <w:rPr>
                <w:sz w:val="20"/>
              </w:rPr>
              <w:t>girls and women</w:t>
            </w:r>
            <w:r>
              <w:rPr>
                <w:sz w:val="20"/>
              </w:rPr>
              <w:t xml:space="preserve">, have equitable access to </w:t>
            </w:r>
            <w:r w:rsidR="004826E0">
              <w:rPr>
                <w:sz w:val="20"/>
              </w:rPr>
              <w:t xml:space="preserve">Club </w:t>
            </w:r>
            <w:r w:rsidR="00F21698">
              <w:rPr>
                <w:sz w:val="20"/>
              </w:rPr>
              <w:t>Facilities</w:t>
            </w:r>
            <w:r w:rsidR="004826E0">
              <w:rPr>
                <w:sz w:val="20"/>
              </w:rPr>
              <w:t xml:space="preserve"> and Playing Areas</w:t>
            </w:r>
            <w:r>
              <w:rPr>
                <w:spacing w:val="40"/>
                <w:sz w:val="20"/>
              </w:rPr>
              <w:t xml:space="preserve"> </w:t>
            </w:r>
          </w:p>
          <w:p w14:paraId="603BD601" w14:textId="5883C308" w:rsidR="00224393" w:rsidRDefault="00CF2C8D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53" w:line="230" w:lineRule="exact"/>
              <w:ind w:right="385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planning, design and provision of </w:t>
            </w:r>
            <w:r w:rsidR="00F21698">
              <w:rPr>
                <w:sz w:val="20"/>
              </w:rPr>
              <w:t>Club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services, </w:t>
            </w:r>
            <w:r w:rsidR="000D51B1">
              <w:rPr>
                <w:sz w:val="20"/>
              </w:rPr>
              <w:t>information,</w:t>
            </w:r>
            <w:r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>facilities</w:t>
            </w:r>
          </w:p>
        </w:tc>
      </w:tr>
      <w:tr w:rsidR="00224393" w14:paraId="6EEB02AF" w14:textId="77777777">
        <w:trPr>
          <w:trHeight w:val="1403"/>
        </w:trPr>
        <w:tc>
          <w:tcPr>
            <w:tcW w:w="2890" w:type="dxa"/>
          </w:tcPr>
          <w:p w14:paraId="427EC5CC" w14:textId="77777777" w:rsidR="00224393" w:rsidRDefault="00CF2C8D">
            <w:pPr>
              <w:pStyle w:val="TableParagraph"/>
              <w:spacing w:before="59" w:line="240" w:lineRule="auto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measures</w:t>
            </w:r>
          </w:p>
        </w:tc>
        <w:tc>
          <w:tcPr>
            <w:tcW w:w="6291" w:type="dxa"/>
          </w:tcPr>
          <w:p w14:paraId="31F59D6B" w14:textId="5F0B386A" w:rsidR="00224393" w:rsidRDefault="00CF2C8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60" w:line="240" w:lineRule="auto"/>
              <w:ind w:right="37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F21698">
              <w:rPr>
                <w:sz w:val="20"/>
              </w:rPr>
              <w:t xml:space="preserve">Girls and Women have access to the </w:t>
            </w:r>
            <w:r w:rsidR="007E7430">
              <w:rPr>
                <w:sz w:val="20"/>
              </w:rPr>
              <w:t>playing field for training and games</w:t>
            </w:r>
          </w:p>
          <w:p w14:paraId="36A4E4D1" w14:textId="63156664" w:rsidR="00224393" w:rsidRDefault="00CF2C8D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58" w:line="240" w:lineRule="auto"/>
              <w:ind w:left="379" w:hanging="28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 w:rsidR="007E7430">
              <w:rPr>
                <w:sz w:val="20"/>
              </w:rPr>
              <w:t>members and players attending cross-gender events</w:t>
            </w:r>
          </w:p>
        </w:tc>
      </w:tr>
      <w:tr w:rsidR="00224393" w14:paraId="17C47236" w14:textId="77777777">
        <w:trPr>
          <w:trHeight w:val="290"/>
        </w:trPr>
        <w:tc>
          <w:tcPr>
            <w:tcW w:w="2890" w:type="dxa"/>
          </w:tcPr>
          <w:p w14:paraId="48D2EED5" w14:textId="77777777" w:rsidR="00224393" w:rsidRDefault="00CF2C8D">
            <w:pPr>
              <w:pStyle w:val="TableParagraph"/>
              <w:spacing w:before="59" w:line="211" w:lineRule="exact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291" w:type="dxa"/>
          </w:tcPr>
          <w:p w14:paraId="5F213393" w14:textId="77777777" w:rsidR="00224393" w:rsidRDefault="00CF2C8D">
            <w:pPr>
              <w:pStyle w:val="TableParagraph"/>
              <w:spacing w:before="59"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</w:tr>
    </w:tbl>
    <w:p w14:paraId="665E32FE" w14:textId="77777777" w:rsidR="00224393" w:rsidRDefault="00224393">
      <w:pPr>
        <w:pStyle w:val="BodyText"/>
        <w:spacing w:before="11"/>
        <w:rPr>
          <w:b/>
        </w:rPr>
      </w:pPr>
    </w:p>
    <w:p w14:paraId="46D72F03" w14:textId="77777777" w:rsidR="00224393" w:rsidRDefault="00CF2C8D">
      <w:pPr>
        <w:ind w:left="116"/>
        <w:rPr>
          <w:b/>
          <w:sz w:val="24"/>
        </w:rPr>
      </w:pPr>
      <w:r>
        <w:rPr>
          <w:b/>
          <w:sz w:val="24"/>
        </w:rPr>
        <w:t>POLICY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STATEMENT</w:t>
      </w:r>
    </w:p>
    <w:p w14:paraId="48335FC7" w14:textId="065A6673" w:rsidR="00224393" w:rsidRDefault="008A3C59">
      <w:pPr>
        <w:pStyle w:val="BodyText"/>
        <w:spacing w:before="119"/>
        <w:ind w:left="116" w:right="227"/>
      </w:pPr>
      <w:r>
        <w:t>Como Jannali FC</w:t>
      </w:r>
      <w:r w:rsidR="00CF2C8D">
        <w:t xml:space="preserve"> (C</w:t>
      </w:r>
      <w:r>
        <w:t>lub</w:t>
      </w:r>
      <w:r w:rsidR="00CF2C8D">
        <w:t xml:space="preserve">) is committed to improving accessibility and inclusion for all </w:t>
      </w:r>
      <w:r>
        <w:t>members and players</w:t>
      </w:r>
      <w:r w:rsidR="00CF2C8D">
        <w:t xml:space="preserve"> to the </w:t>
      </w:r>
      <w:r w:rsidR="009A5322">
        <w:t>club</w:t>
      </w:r>
      <w:r w:rsidR="00CF2C8D">
        <w:t>. This includes people young children,</w:t>
      </w:r>
      <w:r w:rsidR="00CF2C8D">
        <w:rPr>
          <w:spacing w:val="-3"/>
        </w:rPr>
        <w:t xml:space="preserve"> </w:t>
      </w:r>
      <w:r w:rsidR="009A5322">
        <w:rPr>
          <w:spacing w:val="-3"/>
        </w:rPr>
        <w:t xml:space="preserve">girls and women, </w:t>
      </w:r>
      <w:r w:rsidR="00CF2C8D">
        <w:t>people</w:t>
      </w:r>
      <w:r w:rsidR="00CF2C8D">
        <w:rPr>
          <w:spacing w:val="-3"/>
        </w:rPr>
        <w:t xml:space="preserve"> </w:t>
      </w:r>
      <w:r w:rsidR="00CF2C8D">
        <w:t>from</w:t>
      </w:r>
      <w:r w:rsidR="00CF2C8D">
        <w:rPr>
          <w:spacing w:val="-5"/>
        </w:rPr>
        <w:t xml:space="preserve"> </w:t>
      </w:r>
      <w:r w:rsidR="00CF2C8D">
        <w:t>culturally</w:t>
      </w:r>
      <w:r w:rsidR="00CF2C8D">
        <w:rPr>
          <w:spacing w:val="-1"/>
        </w:rPr>
        <w:t xml:space="preserve"> </w:t>
      </w:r>
      <w:r w:rsidR="00CF2C8D">
        <w:t>and</w:t>
      </w:r>
      <w:r w:rsidR="00CF2C8D">
        <w:rPr>
          <w:spacing w:val="-3"/>
        </w:rPr>
        <w:t xml:space="preserve"> </w:t>
      </w:r>
      <w:r w:rsidR="00CF2C8D">
        <w:t>linguistically</w:t>
      </w:r>
      <w:r w:rsidR="00CF2C8D">
        <w:rPr>
          <w:spacing w:val="-1"/>
        </w:rPr>
        <w:t xml:space="preserve"> </w:t>
      </w:r>
      <w:r w:rsidR="00CF2C8D">
        <w:t>diverse</w:t>
      </w:r>
      <w:r w:rsidR="00CF2C8D">
        <w:rPr>
          <w:spacing w:val="-5"/>
        </w:rPr>
        <w:t xml:space="preserve"> </w:t>
      </w:r>
      <w:r w:rsidR="00CF2C8D">
        <w:t>(CALD)</w:t>
      </w:r>
      <w:r w:rsidR="00CF2C8D">
        <w:rPr>
          <w:spacing w:val="-4"/>
        </w:rPr>
        <w:t xml:space="preserve"> </w:t>
      </w:r>
      <w:r w:rsidR="00CF2C8D">
        <w:t xml:space="preserve">backgrounds, </w:t>
      </w:r>
      <w:r w:rsidR="005E4E82">
        <w:t xml:space="preserve">Indigenous people, people with disabilities </w:t>
      </w:r>
      <w:r w:rsidR="00CF2C8D">
        <w:t>and people of all ages.</w:t>
      </w:r>
    </w:p>
    <w:p w14:paraId="75EE3F63" w14:textId="77777777" w:rsidR="00224393" w:rsidRDefault="00224393">
      <w:pPr>
        <w:pStyle w:val="BodyText"/>
      </w:pPr>
    </w:p>
    <w:p w14:paraId="5002C0F6" w14:textId="0E696D63" w:rsidR="00224393" w:rsidRDefault="00CF2C8D">
      <w:pPr>
        <w:pStyle w:val="BodyText"/>
        <w:ind w:left="116" w:right="227"/>
      </w:pPr>
      <w:r>
        <w:t>Equitable access maximises participation and social inclusion in the community by identifying and removing</w:t>
      </w:r>
      <w:r>
        <w:rPr>
          <w:spacing w:val="-4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processes,</w:t>
      </w:r>
      <w:r>
        <w:rPr>
          <w:spacing w:val="-4"/>
        </w:rPr>
        <w:t xml:space="preserve"> </w:t>
      </w:r>
      <w:r>
        <w:t>C</w:t>
      </w:r>
      <w:r w:rsidR="00F37CCE">
        <w:t xml:space="preserve">lub </w:t>
      </w:r>
      <w:r>
        <w:t>services,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 promotes a</w:t>
      </w:r>
      <w:r>
        <w:rPr>
          <w:spacing w:val="-1"/>
        </w:rPr>
        <w:t xml:space="preserve"> </w:t>
      </w:r>
      <w:r>
        <w:t>sense of belonging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 in the community leading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stronger and</w:t>
      </w:r>
      <w:r>
        <w:rPr>
          <w:spacing w:val="-1"/>
        </w:rPr>
        <w:t xml:space="preserve"> </w:t>
      </w:r>
      <w:r>
        <w:t xml:space="preserve">liveable </w:t>
      </w:r>
      <w:r>
        <w:rPr>
          <w:spacing w:val="-2"/>
        </w:rPr>
        <w:t>communities.</w:t>
      </w:r>
    </w:p>
    <w:p w14:paraId="14B16AEC" w14:textId="77777777" w:rsidR="00224393" w:rsidRDefault="00224393">
      <w:pPr>
        <w:pStyle w:val="BodyText"/>
      </w:pPr>
    </w:p>
    <w:p w14:paraId="755F9322" w14:textId="44ABC5F9" w:rsidR="00224393" w:rsidRDefault="00CF2C8D">
      <w:pPr>
        <w:pStyle w:val="BodyText"/>
        <w:ind w:left="116"/>
      </w:pPr>
      <w:r>
        <w:t>C</w:t>
      </w:r>
      <w:r w:rsidR="00F37CCE">
        <w:t>omo Jannali FC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outcomes:</w:t>
      </w:r>
    </w:p>
    <w:p w14:paraId="6E9C706A" w14:textId="286809B2" w:rsidR="00224393" w:rsidRDefault="00CF2C8D">
      <w:pPr>
        <w:pStyle w:val="ListParagraph"/>
        <w:numPr>
          <w:ilvl w:val="0"/>
          <w:numId w:val="2"/>
        </w:numPr>
        <w:tabs>
          <w:tab w:val="left" w:pos="683"/>
        </w:tabs>
        <w:spacing w:before="59"/>
        <w:rPr>
          <w:sz w:val="20"/>
        </w:rPr>
      </w:pPr>
      <w:r>
        <w:rPr>
          <w:sz w:val="20"/>
        </w:rPr>
        <w:t>equitable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 w:rsidR="00F37CCE">
        <w:rPr>
          <w:sz w:val="20"/>
        </w:rPr>
        <w:t>club</w:t>
      </w:r>
      <w:r w:rsidR="001E0288">
        <w:rPr>
          <w:sz w:val="20"/>
        </w:rPr>
        <w:t xml:space="preserve"> </w:t>
      </w:r>
      <w:r>
        <w:rPr>
          <w:sz w:val="20"/>
        </w:rPr>
        <w:t>services,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 w:rsidR="00F37CCE">
        <w:rPr>
          <w:sz w:val="20"/>
        </w:rPr>
        <w:t>members and players</w:t>
      </w:r>
    </w:p>
    <w:p w14:paraId="2645DB66" w14:textId="77777777" w:rsidR="00224393" w:rsidRDefault="00CF2C8D">
      <w:pPr>
        <w:pStyle w:val="ListParagraph"/>
        <w:numPr>
          <w:ilvl w:val="0"/>
          <w:numId w:val="2"/>
        </w:numPr>
        <w:tabs>
          <w:tab w:val="left" w:pos="683"/>
        </w:tabs>
        <w:spacing w:before="58"/>
        <w:ind w:right="926" w:hanging="356"/>
        <w:rPr>
          <w:sz w:val="20"/>
        </w:rPr>
      </w:pPr>
      <w:r>
        <w:rPr>
          <w:sz w:val="20"/>
        </w:rPr>
        <w:t>improved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increasing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socially</w:t>
      </w:r>
      <w:r>
        <w:rPr>
          <w:spacing w:val="-3"/>
          <w:sz w:val="20"/>
        </w:rPr>
        <w:t xml:space="preserve"> </w:t>
      </w:r>
      <w:r>
        <w:rPr>
          <w:sz w:val="20"/>
        </w:rPr>
        <w:t>diverse backgrounds in community engagement activities</w:t>
      </w:r>
    </w:p>
    <w:p w14:paraId="60FEAA2D" w14:textId="77777777" w:rsidR="00224393" w:rsidRDefault="00CF2C8D">
      <w:pPr>
        <w:pStyle w:val="ListParagraph"/>
        <w:numPr>
          <w:ilvl w:val="0"/>
          <w:numId w:val="2"/>
        </w:numPr>
        <w:tabs>
          <w:tab w:val="left" w:pos="682"/>
        </w:tabs>
        <w:spacing w:before="58"/>
        <w:ind w:left="682" w:right="786" w:hanging="355"/>
        <w:rPr>
          <w:sz w:val="20"/>
        </w:rPr>
      </w:pPr>
      <w:r>
        <w:rPr>
          <w:sz w:val="20"/>
        </w:rPr>
        <w:t>increased</w:t>
      </w:r>
      <w:r>
        <w:rPr>
          <w:spacing w:val="-2"/>
          <w:sz w:val="20"/>
        </w:rPr>
        <w:t xml:space="preserve"> </w:t>
      </w:r>
      <w:r>
        <w:rPr>
          <w:sz w:val="20"/>
        </w:rPr>
        <w:t>utilisation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4"/>
          <w:sz w:val="20"/>
        </w:rPr>
        <w:t xml:space="preserve"> </w:t>
      </w:r>
      <w:r>
        <w:rPr>
          <w:sz w:val="20"/>
        </w:rPr>
        <w:t>resources,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socially diverse backgrounds</w:t>
      </w:r>
    </w:p>
    <w:p w14:paraId="24D37430" w14:textId="7DEA60EC" w:rsidR="00224393" w:rsidRDefault="00CF2C8D">
      <w:pPr>
        <w:pStyle w:val="ListParagraph"/>
        <w:numPr>
          <w:ilvl w:val="0"/>
          <w:numId w:val="2"/>
        </w:numPr>
        <w:tabs>
          <w:tab w:val="left" w:pos="682"/>
        </w:tabs>
        <w:ind w:left="682" w:hanging="355"/>
        <w:rPr>
          <w:sz w:val="20"/>
        </w:rPr>
      </w:pPr>
      <w:r>
        <w:rPr>
          <w:sz w:val="20"/>
        </w:rPr>
        <w:t>greater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 w:rsidR="00CF7878">
        <w:rPr>
          <w:sz w:val="20"/>
        </w:rPr>
        <w:t xml:space="preserve">girls and </w:t>
      </w:r>
      <w:r w:rsidR="001E0288">
        <w:rPr>
          <w:sz w:val="20"/>
        </w:rPr>
        <w:t>women’s</w:t>
      </w:r>
      <w:r w:rsidR="005E4E82"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socially</w:t>
      </w:r>
      <w:r>
        <w:rPr>
          <w:spacing w:val="-7"/>
          <w:sz w:val="20"/>
        </w:rPr>
        <w:t xml:space="preserve"> </w:t>
      </w:r>
      <w:r>
        <w:rPr>
          <w:sz w:val="20"/>
        </w:rPr>
        <w:t>diverse</w:t>
      </w:r>
      <w:r>
        <w:rPr>
          <w:spacing w:val="-7"/>
          <w:sz w:val="20"/>
        </w:rPr>
        <w:t xml:space="preserve"> </w:t>
      </w:r>
      <w:r>
        <w:rPr>
          <w:sz w:val="20"/>
        </w:rPr>
        <w:t>backgrounds</w:t>
      </w:r>
      <w:r w:rsidR="005E4E82">
        <w:rPr>
          <w:sz w:val="20"/>
        </w:rPr>
        <w:t xml:space="preserve"> and Indigenous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</w:p>
    <w:p w14:paraId="5F1D283B" w14:textId="245C89F6" w:rsidR="00224393" w:rsidRPr="005E4E82" w:rsidRDefault="00CF2C8D">
      <w:pPr>
        <w:pStyle w:val="ListParagraph"/>
        <w:numPr>
          <w:ilvl w:val="0"/>
          <w:numId w:val="2"/>
        </w:numPr>
        <w:tabs>
          <w:tab w:val="left" w:pos="682"/>
        </w:tabs>
        <w:spacing w:before="58"/>
        <w:ind w:left="682" w:hanging="355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cohesive,</w:t>
      </w:r>
      <w:r>
        <w:rPr>
          <w:spacing w:val="-8"/>
          <w:sz w:val="20"/>
        </w:rPr>
        <w:t xml:space="preserve"> </w:t>
      </w:r>
      <w:r>
        <w:rPr>
          <w:sz w:val="20"/>
        </w:rPr>
        <w:t>stronger,</w:t>
      </w:r>
      <w:r>
        <w:rPr>
          <w:spacing w:val="-6"/>
          <w:sz w:val="20"/>
        </w:rPr>
        <w:t xml:space="preserve"> </w:t>
      </w:r>
      <w:r>
        <w:rPr>
          <w:sz w:val="20"/>
        </w:rPr>
        <w:t>inclusive</w:t>
      </w:r>
      <w:r>
        <w:rPr>
          <w:spacing w:val="-8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accepting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CF7878">
        <w:rPr>
          <w:spacing w:val="-8"/>
          <w:sz w:val="20"/>
        </w:rPr>
        <w:t xml:space="preserve">girls and </w:t>
      </w:r>
      <w:r w:rsidR="001E0288">
        <w:rPr>
          <w:spacing w:val="-8"/>
          <w:sz w:val="20"/>
        </w:rPr>
        <w:t>women’s</w:t>
      </w:r>
      <w:r w:rsidR="00CF7878">
        <w:rPr>
          <w:spacing w:val="-8"/>
          <w:sz w:val="20"/>
        </w:rPr>
        <w:t xml:space="preserve"> sport and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diversity</w:t>
      </w:r>
    </w:p>
    <w:p w14:paraId="2E5F1E8E" w14:textId="4BBF94B9" w:rsidR="005E4E82" w:rsidRDefault="005E4E82">
      <w:pPr>
        <w:pStyle w:val="ListParagraph"/>
        <w:numPr>
          <w:ilvl w:val="0"/>
          <w:numId w:val="2"/>
        </w:numPr>
        <w:tabs>
          <w:tab w:val="left" w:pos="682"/>
        </w:tabs>
        <w:spacing w:before="58"/>
        <w:ind w:left="682" w:hanging="355"/>
        <w:rPr>
          <w:sz w:val="20"/>
        </w:rPr>
      </w:pPr>
      <w:r>
        <w:rPr>
          <w:spacing w:val="-2"/>
          <w:sz w:val="20"/>
        </w:rPr>
        <w:t xml:space="preserve">inclusion of </w:t>
      </w:r>
      <w:r w:rsidR="00D371A7">
        <w:rPr>
          <w:spacing w:val="-2"/>
          <w:sz w:val="20"/>
        </w:rPr>
        <w:t>women into the club general committees and executive committee</w:t>
      </w:r>
    </w:p>
    <w:p w14:paraId="4A8143D9" w14:textId="40F8EB4F" w:rsidR="00224393" w:rsidRPr="001E0288" w:rsidRDefault="00CF7878" w:rsidP="001E0288">
      <w:pPr>
        <w:pStyle w:val="ListParagraph"/>
        <w:numPr>
          <w:ilvl w:val="0"/>
          <w:numId w:val="2"/>
        </w:numPr>
        <w:tabs>
          <w:tab w:val="left" w:pos="683"/>
        </w:tabs>
        <w:ind w:right="796" w:hanging="356"/>
        <w:rPr>
          <w:sz w:val="20"/>
        </w:rPr>
        <w:sectPr w:rsidR="00224393" w:rsidRPr="001E0288">
          <w:headerReference w:type="default" r:id="rId7"/>
          <w:footerReference w:type="default" r:id="rId8"/>
          <w:type w:val="continuous"/>
          <w:pgSz w:w="11910" w:h="16850"/>
          <w:pgMar w:top="1600" w:right="1040" w:bottom="1060" w:left="1160" w:header="426" w:footer="870" w:gutter="0"/>
          <w:pgNumType w:start="1"/>
          <w:cols w:space="720"/>
        </w:sectPr>
      </w:pPr>
      <w:r>
        <w:rPr>
          <w:sz w:val="20"/>
        </w:rPr>
        <w:t xml:space="preserve">inclusions and </w:t>
      </w:r>
      <w:r w:rsidR="00CF2C8D">
        <w:rPr>
          <w:sz w:val="20"/>
        </w:rPr>
        <w:t>pro-active</w:t>
      </w:r>
      <w:r w:rsidR="00CF2C8D">
        <w:rPr>
          <w:spacing w:val="-5"/>
          <w:sz w:val="20"/>
        </w:rPr>
        <w:t xml:space="preserve"> </w:t>
      </w:r>
      <w:r w:rsidR="00CF2C8D">
        <w:rPr>
          <w:sz w:val="20"/>
        </w:rPr>
        <w:t>planning</w:t>
      </w:r>
      <w:r w:rsidR="00CF2C8D">
        <w:rPr>
          <w:spacing w:val="-3"/>
          <w:sz w:val="20"/>
        </w:rPr>
        <w:t xml:space="preserve"> </w:t>
      </w:r>
      <w:r w:rsidR="00CF2C8D">
        <w:rPr>
          <w:sz w:val="20"/>
        </w:rPr>
        <w:t>practices</w:t>
      </w:r>
      <w:r w:rsidR="00CF2C8D">
        <w:rPr>
          <w:spacing w:val="-4"/>
          <w:sz w:val="20"/>
        </w:rPr>
        <w:t xml:space="preserve"> </w:t>
      </w:r>
      <w:r w:rsidR="00CF2C8D">
        <w:rPr>
          <w:sz w:val="20"/>
        </w:rPr>
        <w:t>and</w:t>
      </w:r>
      <w:r w:rsidR="00CF2C8D">
        <w:rPr>
          <w:spacing w:val="-5"/>
          <w:sz w:val="20"/>
        </w:rPr>
        <w:t xml:space="preserve"> </w:t>
      </w:r>
      <w:r w:rsidR="00CF2C8D">
        <w:rPr>
          <w:sz w:val="20"/>
        </w:rPr>
        <w:t>processes</w:t>
      </w:r>
      <w:r w:rsidR="00CF2C8D">
        <w:rPr>
          <w:spacing w:val="-4"/>
          <w:sz w:val="20"/>
        </w:rPr>
        <w:t xml:space="preserve"> </w:t>
      </w:r>
      <w:r w:rsidR="00CF2C8D">
        <w:rPr>
          <w:sz w:val="20"/>
        </w:rPr>
        <w:t>that</w:t>
      </w:r>
      <w:r w:rsidR="00CF2C8D">
        <w:rPr>
          <w:spacing w:val="-3"/>
          <w:sz w:val="20"/>
        </w:rPr>
        <w:t xml:space="preserve"> </w:t>
      </w:r>
      <w:r w:rsidR="00943486">
        <w:rPr>
          <w:sz w:val="20"/>
        </w:rPr>
        <w:t xml:space="preserve">enhance the Club facilities to </w:t>
      </w:r>
      <w:r w:rsidR="00CF2C8D">
        <w:rPr>
          <w:sz w:val="20"/>
        </w:rPr>
        <w:t xml:space="preserve"> the built </w:t>
      </w:r>
      <w:r w:rsidR="001E0288">
        <w:rPr>
          <w:sz w:val="20"/>
        </w:rPr>
        <w:t xml:space="preserve">inclusive </w:t>
      </w:r>
      <w:r w:rsidR="00CF2C8D">
        <w:rPr>
          <w:sz w:val="20"/>
        </w:rPr>
        <w:t xml:space="preserve">environment for an </w:t>
      </w:r>
      <w:r w:rsidR="00943486">
        <w:rPr>
          <w:sz w:val="20"/>
        </w:rPr>
        <w:t>girls and women</w:t>
      </w:r>
      <w:r w:rsidR="001E0288">
        <w:rPr>
          <w:sz w:val="20"/>
        </w:rPr>
        <w:t>,</w:t>
      </w:r>
    </w:p>
    <w:p w14:paraId="5C14B66B" w14:textId="77777777" w:rsidR="00224393" w:rsidRDefault="00CF2C8D">
      <w:pPr>
        <w:pStyle w:val="Heading1"/>
        <w:spacing w:before="83"/>
      </w:pPr>
      <w:bookmarkStart w:id="3" w:name="SCOPE"/>
      <w:bookmarkStart w:id="4" w:name="DEFINITIONS"/>
      <w:bookmarkEnd w:id="3"/>
      <w:bookmarkEnd w:id="4"/>
      <w:r>
        <w:rPr>
          <w:spacing w:val="-2"/>
        </w:rPr>
        <w:lastRenderedPageBreak/>
        <w:t>SCOPE</w:t>
      </w:r>
    </w:p>
    <w:p w14:paraId="21A717DD" w14:textId="2BA2C393" w:rsidR="00224393" w:rsidRDefault="00CF2C8D">
      <w:pPr>
        <w:pStyle w:val="BodyText"/>
        <w:spacing w:before="119"/>
        <w:ind w:left="116"/>
      </w:pP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</w:t>
      </w:r>
      <w:r w:rsidR="00B64878">
        <w:t>lub servi</w:t>
      </w:r>
      <w:r w:rsidR="0038494C">
        <w:t xml:space="preserve">ces, including </w:t>
      </w:r>
      <w:r>
        <w:rPr>
          <w:spacing w:val="-2"/>
        </w:rPr>
        <w:t>facilities</w:t>
      </w:r>
      <w:r w:rsidR="0038494C">
        <w:rPr>
          <w:spacing w:val="-2"/>
        </w:rPr>
        <w:t xml:space="preserve"> and playing/training areas.</w:t>
      </w:r>
    </w:p>
    <w:p w14:paraId="224B4FD4" w14:textId="77777777" w:rsidR="00224393" w:rsidRDefault="00224393">
      <w:pPr>
        <w:pStyle w:val="BodyText"/>
        <w:rPr>
          <w:sz w:val="22"/>
        </w:rPr>
      </w:pPr>
    </w:p>
    <w:p w14:paraId="3E4249FD" w14:textId="77777777" w:rsidR="00224393" w:rsidRDefault="00224393">
      <w:pPr>
        <w:pStyle w:val="BodyText"/>
        <w:spacing w:before="10"/>
        <w:rPr>
          <w:sz w:val="18"/>
        </w:rPr>
      </w:pPr>
    </w:p>
    <w:p w14:paraId="101D3DD0" w14:textId="77777777" w:rsidR="00224393" w:rsidRDefault="00CF2C8D">
      <w:pPr>
        <w:pStyle w:val="Heading1"/>
      </w:pPr>
      <w:r>
        <w:rPr>
          <w:spacing w:val="-2"/>
        </w:rPr>
        <w:t>DEFINITIONS</w:t>
      </w:r>
    </w:p>
    <w:p w14:paraId="4CD9124E" w14:textId="4D4AB074" w:rsidR="00224393" w:rsidRDefault="00CF2C8D">
      <w:pPr>
        <w:spacing w:before="119"/>
        <w:ind w:left="116"/>
        <w:rPr>
          <w:sz w:val="20"/>
        </w:rPr>
      </w:pPr>
      <w:r>
        <w:rPr>
          <w:b/>
          <w:sz w:val="20"/>
        </w:rPr>
        <w:t>C</w:t>
      </w:r>
      <w:r w:rsidR="003D5ACB">
        <w:rPr>
          <w:b/>
          <w:sz w:val="20"/>
        </w:rPr>
        <w:t>lub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 w:rsidR="0038494C">
        <w:rPr>
          <w:sz w:val="20"/>
        </w:rPr>
        <w:t>Como Jannali FC</w:t>
      </w:r>
    </w:p>
    <w:p w14:paraId="3EA00796" w14:textId="77777777" w:rsidR="00224393" w:rsidRDefault="00224393">
      <w:pPr>
        <w:pStyle w:val="BodyText"/>
        <w:rPr>
          <w:sz w:val="18"/>
        </w:rPr>
      </w:pPr>
    </w:p>
    <w:p w14:paraId="17D5D275" w14:textId="77777777" w:rsidR="00224393" w:rsidRDefault="00CF2C8D">
      <w:pPr>
        <w:pStyle w:val="BodyText"/>
        <w:ind w:left="118" w:right="227"/>
      </w:pPr>
      <w:r>
        <w:rPr>
          <w:b/>
        </w:rPr>
        <w:t xml:space="preserve">Discrimination </w:t>
      </w:r>
      <w:r>
        <w:rPr>
          <w:i/>
        </w:rPr>
        <w:t xml:space="preserve">– </w:t>
      </w:r>
      <w:r>
        <w:t>the making of a difference in particular cases, as in favour of or against a person or thing,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ethnicity,</w:t>
      </w:r>
      <w:r>
        <w:rPr>
          <w:spacing w:val="-4"/>
        </w:rPr>
        <w:t xml:space="preserve"> </w:t>
      </w:r>
      <w:r>
        <w:t>sex,</w:t>
      </w:r>
      <w:r>
        <w:rPr>
          <w:spacing w:val="-4"/>
        </w:rPr>
        <w:t xml:space="preserve"> </w:t>
      </w:r>
      <w:r>
        <w:t>religion,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(including those listed in disability).</w:t>
      </w:r>
    </w:p>
    <w:p w14:paraId="00F7956B" w14:textId="77777777" w:rsidR="00224393" w:rsidRDefault="00224393">
      <w:pPr>
        <w:pStyle w:val="BodyText"/>
        <w:spacing w:before="2"/>
      </w:pPr>
    </w:p>
    <w:p w14:paraId="352BE537" w14:textId="77777777" w:rsidR="00224393" w:rsidRDefault="00CF2C8D">
      <w:pPr>
        <w:pStyle w:val="BodyText"/>
        <w:ind w:left="117" w:right="227"/>
      </w:pPr>
      <w:r>
        <w:rPr>
          <w:b/>
        </w:rPr>
        <w:t>Equitable</w:t>
      </w:r>
      <w:r>
        <w:rPr>
          <w:b/>
          <w:spacing w:val="-2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maximisation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civic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by identifying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removing barriers that prevent people from knowing about, using and/or participating in a service, facility, open space or decision-making process provided by Council and others.</w:t>
      </w:r>
    </w:p>
    <w:p w14:paraId="7005436C" w14:textId="77777777" w:rsidR="00224393" w:rsidRDefault="00224393">
      <w:pPr>
        <w:pStyle w:val="BodyText"/>
        <w:spacing w:before="10"/>
        <w:rPr>
          <w:sz w:val="19"/>
        </w:rPr>
      </w:pPr>
    </w:p>
    <w:p w14:paraId="14F886C7" w14:textId="77777777" w:rsidR="00224393" w:rsidRDefault="00CF2C8D">
      <w:pPr>
        <w:pStyle w:val="BodyText"/>
        <w:ind w:left="116" w:right="227"/>
      </w:pPr>
      <w:r>
        <w:rPr>
          <w:b/>
        </w:rPr>
        <w:t>Universal</w:t>
      </w:r>
      <w:r>
        <w:rPr>
          <w:b/>
          <w:spacing w:val="-4"/>
        </w:rPr>
        <w:t xml:space="preserve"> </w:t>
      </w:r>
      <w:r>
        <w:rPr>
          <w:b/>
        </w:rPr>
        <w:t>design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means the</w:t>
      </w:r>
      <w:r>
        <w:rPr>
          <w:spacing w:val="-2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environments,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usable</w:t>
      </w:r>
      <w:r>
        <w:rPr>
          <w:spacing w:val="-4"/>
        </w:rPr>
        <w:t xml:space="preserve"> </w:t>
      </w:r>
      <w:r>
        <w:t>by all people, to the greatest extent possible, without the need for adaptation or specialised design.</w:t>
      </w:r>
    </w:p>
    <w:p w14:paraId="1D5737D1" w14:textId="77777777" w:rsidR="00224393" w:rsidRDefault="00224393">
      <w:pPr>
        <w:pStyle w:val="BodyText"/>
        <w:rPr>
          <w:sz w:val="21"/>
        </w:rPr>
      </w:pPr>
    </w:p>
    <w:p w14:paraId="6367439B" w14:textId="77777777" w:rsidR="00224393" w:rsidRDefault="00224393">
      <w:pPr>
        <w:pStyle w:val="BodyText"/>
        <w:spacing w:before="1"/>
        <w:rPr>
          <w:sz w:val="24"/>
        </w:rPr>
      </w:pPr>
    </w:p>
    <w:p w14:paraId="0B996B14" w14:textId="77777777" w:rsidR="00224393" w:rsidRDefault="00CF2C8D">
      <w:pPr>
        <w:pStyle w:val="Heading1"/>
        <w:spacing w:before="1"/>
      </w:pPr>
      <w:r>
        <w:rPr>
          <w:spacing w:val="-2"/>
        </w:rPr>
        <w:t>LEGISLATION</w:t>
      </w:r>
    </w:p>
    <w:p w14:paraId="17AD829C" w14:textId="22DA33BA" w:rsidR="00224393" w:rsidRDefault="00CF2C8D">
      <w:pPr>
        <w:pStyle w:val="BodyText"/>
        <w:spacing w:before="59"/>
        <w:ind w:left="116" w:right="227"/>
      </w:pPr>
      <w:r>
        <w:t>Generally,</w:t>
      </w:r>
      <w:r>
        <w:rPr>
          <w:spacing w:val="-5"/>
        </w:rPr>
        <w:t xml:space="preserve"> </w:t>
      </w:r>
      <w:r>
        <w:t>C</w:t>
      </w:r>
      <w:r w:rsidR="00D21572">
        <w:t xml:space="preserve">omo Jannali </w:t>
      </w:r>
      <w:r w:rsidR="006D15DD">
        <w:t>will comply with</w:t>
      </w:r>
      <w:r>
        <w:rPr>
          <w:spacing w:val="-2"/>
        </w:rPr>
        <w:t xml:space="preserve"> </w:t>
      </w:r>
      <w:r>
        <w:t>anti-discrimination</w:t>
      </w:r>
      <w:r>
        <w:rPr>
          <w:spacing w:val="-5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legislation, conventions or guidelines:</w:t>
      </w:r>
    </w:p>
    <w:p w14:paraId="767851D1" w14:textId="77777777" w:rsidR="00224393" w:rsidRDefault="00224393">
      <w:pPr>
        <w:pStyle w:val="BodyText"/>
        <w:spacing w:before="1"/>
        <w:rPr>
          <w:sz w:val="25"/>
        </w:rPr>
      </w:pPr>
    </w:p>
    <w:p w14:paraId="00E7B325" w14:textId="77777777" w:rsidR="00224393" w:rsidRDefault="00CF2C8D">
      <w:pPr>
        <w:pStyle w:val="Heading2"/>
      </w:pPr>
      <w:r>
        <w:t>United</w:t>
      </w:r>
      <w:r>
        <w:rPr>
          <w:spacing w:val="-9"/>
        </w:rPr>
        <w:t xml:space="preserve"> </w:t>
      </w:r>
      <w:r>
        <w:t>Nations</w:t>
      </w:r>
      <w:r>
        <w:rPr>
          <w:spacing w:val="-10"/>
        </w:rPr>
        <w:t xml:space="preserve"> </w:t>
      </w:r>
      <w:r>
        <w:rPr>
          <w:spacing w:val="-2"/>
        </w:rPr>
        <w:t>Convention</w:t>
      </w:r>
    </w:p>
    <w:p w14:paraId="53D03B6D" w14:textId="77777777" w:rsidR="00224393" w:rsidRDefault="00CF2C8D">
      <w:pPr>
        <w:pStyle w:val="BodyText"/>
        <w:spacing w:before="1"/>
        <w:ind w:left="116"/>
      </w:pPr>
      <w:r>
        <w:t>Convention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rPr>
          <w:spacing w:val="-4"/>
        </w:rPr>
        <w:t>2008</w:t>
      </w:r>
    </w:p>
    <w:p w14:paraId="7684AC26" w14:textId="77777777" w:rsidR="00224393" w:rsidRDefault="00224393">
      <w:pPr>
        <w:pStyle w:val="BodyText"/>
        <w:spacing w:before="1"/>
      </w:pPr>
    </w:p>
    <w:p w14:paraId="5ACD1428" w14:textId="77777777" w:rsidR="00224393" w:rsidRDefault="00CF2C8D">
      <w:pPr>
        <w:pStyle w:val="Heading2"/>
      </w:pPr>
      <w:r>
        <w:rPr>
          <w:spacing w:val="-2"/>
        </w:rPr>
        <w:t>Commonwealth</w:t>
      </w:r>
      <w:r>
        <w:rPr>
          <w:spacing w:val="7"/>
        </w:rPr>
        <w:t xml:space="preserve"> </w:t>
      </w:r>
      <w:r>
        <w:rPr>
          <w:spacing w:val="-2"/>
        </w:rPr>
        <w:t>Policy</w:t>
      </w:r>
    </w:p>
    <w:p w14:paraId="088B212B" w14:textId="77777777" w:rsidR="00224393" w:rsidRDefault="00CF2C8D">
      <w:pPr>
        <w:pStyle w:val="BodyText"/>
        <w:ind w:left="116"/>
      </w:pPr>
      <w:r>
        <w:t>Access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5C8431E8" w14:textId="77777777" w:rsidR="00224393" w:rsidRDefault="00224393">
      <w:pPr>
        <w:sectPr w:rsidR="00224393">
          <w:pgSz w:w="11910" w:h="16850"/>
          <w:pgMar w:top="1600" w:right="1040" w:bottom="1060" w:left="1160" w:header="426" w:footer="870" w:gutter="0"/>
          <w:cols w:space="720"/>
        </w:sectPr>
      </w:pPr>
    </w:p>
    <w:p w14:paraId="567B6F77" w14:textId="77777777" w:rsidR="00224393" w:rsidRDefault="00CF2C8D">
      <w:pPr>
        <w:pStyle w:val="Heading2"/>
        <w:spacing w:before="82"/>
      </w:pPr>
      <w:bookmarkStart w:id="5" w:name="SUPPORTING_DOCUMENTATION"/>
      <w:bookmarkEnd w:id="5"/>
      <w:r>
        <w:rPr>
          <w:spacing w:val="-2"/>
        </w:rPr>
        <w:lastRenderedPageBreak/>
        <w:t>Commonwealth</w:t>
      </w:r>
      <w:r>
        <w:rPr>
          <w:spacing w:val="7"/>
        </w:rPr>
        <w:t xml:space="preserve"> </w:t>
      </w:r>
      <w:r>
        <w:rPr>
          <w:spacing w:val="-2"/>
        </w:rPr>
        <w:t>Legislation</w:t>
      </w:r>
    </w:p>
    <w:p w14:paraId="22BB171B" w14:textId="77777777" w:rsidR="00224393" w:rsidRDefault="00CF2C8D">
      <w:pPr>
        <w:pStyle w:val="ListParagraph"/>
        <w:numPr>
          <w:ilvl w:val="1"/>
          <w:numId w:val="2"/>
        </w:numPr>
        <w:tabs>
          <w:tab w:val="left" w:pos="829"/>
        </w:tabs>
        <w:spacing w:line="244" w:lineRule="exact"/>
        <w:ind w:hanging="355"/>
        <w:rPr>
          <w:i/>
          <w:sz w:val="20"/>
        </w:rPr>
      </w:pPr>
      <w:r>
        <w:rPr>
          <w:i/>
          <w:sz w:val="20"/>
        </w:rPr>
        <w:t>Australian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Rights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Commission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41"/>
          <w:sz w:val="20"/>
        </w:rPr>
        <w:t xml:space="preserve"> </w:t>
      </w:r>
      <w:r>
        <w:rPr>
          <w:i/>
          <w:spacing w:val="-4"/>
          <w:sz w:val="20"/>
        </w:rPr>
        <w:t>1986</w:t>
      </w:r>
    </w:p>
    <w:p w14:paraId="7E721F60" w14:textId="77777777" w:rsidR="00224393" w:rsidRDefault="00CF2C8D">
      <w:pPr>
        <w:pStyle w:val="ListParagraph"/>
        <w:numPr>
          <w:ilvl w:val="1"/>
          <w:numId w:val="2"/>
        </w:numPr>
        <w:tabs>
          <w:tab w:val="left" w:pos="829"/>
        </w:tabs>
        <w:spacing w:line="244" w:lineRule="exact"/>
        <w:ind w:hanging="355"/>
        <w:rPr>
          <w:i/>
          <w:sz w:val="20"/>
        </w:rPr>
      </w:pPr>
      <w:r>
        <w:rPr>
          <w:i/>
          <w:sz w:val="20"/>
        </w:rPr>
        <w:t>Racial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Discrimination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1975</w:t>
      </w:r>
    </w:p>
    <w:p w14:paraId="7B2AAB65" w14:textId="77777777" w:rsidR="00224393" w:rsidRDefault="00CF2C8D">
      <w:pPr>
        <w:pStyle w:val="ListParagraph"/>
        <w:numPr>
          <w:ilvl w:val="1"/>
          <w:numId w:val="2"/>
        </w:numPr>
        <w:tabs>
          <w:tab w:val="left" w:pos="829"/>
        </w:tabs>
        <w:rPr>
          <w:i/>
          <w:sz w:val="20"/>
        </w:rPr>
      </w:pPr>
      <w:bookmarkStart w:id="6" w:name="RESPONSIBILITIES"/>
      <w:bookmarkEnd w:id="6"/>
      <w:r>
        <w:rPr>
          <w:i/>
          <w:sz w:val="20"/>
        </w:rPr>
        <w:t>Sex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Discrimination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1984</w:t>
      </w:r>
    </w:p>
    <w:p w14:paraId="2EFE35E8" w14:textId="77777777" w:rsidR="00224393" w:rsidRDefault="00224393">
      <w:pPr>
        <w:pStyle w:val="BodyText"/>
        <w:spacing w:before="1"/>
        <w:rPr>
          <w:i/>
          <w:sz w:val="30"/>
        </w:rPr>
      </w:pPr>
    </w:p>
    <w:p w14:paraId="6966D4A1" w14:textId="77777777" w:rsidR="00224393" w:rsidRDefault="00CF2C8D">
      <w:pPr>
        <w:pStyle w:val="Heading2"/>
        <w:spacing w:before="1"/>
      </w:pPr>
      <w:r>
        <w:t>State</w:t>
      </w:r>
      <w:r>
        <w:rPr>
          <w:spacing w:val="-8"/>
        </w:rPr>
        <w:t xml:space="preserve"> </w:t>
      </w:r>
      <w:r>
        <w:rPr>
          <w:spacing w:val="-2"/>
        </w:rPr>
        <w:t>Legislation</w:t>
      </w:r>
    </w:p>
    <w:p w14:paraId="03FB7319" w14:textId="70A801A6" w:rsidR="00224393" w:rsidRPr="00CA3FF1" w:rsidRDefault="00B36B8D" w:rsidP="00863F46">
      <w:pPr>
        <w:pStyle w:val="BodyText"/>
        <w:numPr>
          <w:ilvl w:val="0"/>
          <w:numId w:val="5"/>
        </w:numPr>
        <w:spacing w:before="2"/>
        <w:rPr>
          <w:i/>
          <w:iCs/>
        </w:rPr>
      </w:pPr>
      <w:hyperlink r:id="rId9" w:history="1">
        <w:r w:rsidR="00863F46" w:rsidRPr="00CA3FF1">
          <w:rPr>
            <w:rStyle w:val="Hyperlink"/>
            <w:i/>
            <w:iCs/>
            <w:color w:val="auto"/>
            <w:u w:val="none"/>
          </w:rPr>
          <w:t>Anti-Discrimination Act 1977 No 48</w:t>
        </w:r>
      </w:hyperlink>
    </w:p>
    <w:p w14:paraId="2E744D0A" w14:textId="47D07346" w:rsidR="00863F46" w:rsidRPr="00CA3FF1" w:rsidRDefault="00B36B8D" w:rsidP="00863F46">
      <w:pPr>
        <w:pStyle w:val="BodyText"/>
        <w:numPr>
          <w:ilvl w:val="0"/>
          <w:numId w:val="5"/>
        </w:numPr>
        <w:spacing w:before="2"/>
        <w:rPr>
          <w:i/>
          <w:iCs/>
        </w:rPr>
      </w:pPr>
      <w:hyperlink r:id="rId10" w:history="1">
        <w:r w:rsidR="00DE09EF" w:rsidRPr="00CA3FF1">
          <w:rPr>
            <w:rStyle w:val="Hyperlink"/>
            <w:i/>
            <w:iCs/>
            <w:color w:val="auto"/>
            <w:u w:val="none"/>
            <w:shd w:val="clear" w:color="auto" w:fill="FFFFFF"/>
          </w:rPr>
          <w:t>Native Title (New South Wales) Act 1994 No 45</w:t>
        </w:r>
      </w:hyperlink>
    </w:p>
    <w:p w14:paraId="46DCD195" w14:textId="0541B995" w:rsidR="00DE09EF" w:rsidRPr="00CA3FF1" w:rsidRDefault="00B36B8D" w:rsidP="00863F46">
      <w:pPr>
        <w:pStyle w:val="BodyText"/>
        <w:numPr>
          <w:ilvl w:val="0"/>
          <w:numId w:val="5"/>
        </w:numPr>
        <w:spacing w:before="2"/>
        <w:rPr>
          <w:i/>
          <w:iCs/>
        </w:rPr>
      </w:pPr>
      <w:hyperlink r:id="rId11" w:history="1">
        <w:r w:rsidR="00B41DE8" w:rsidRPr="00CA3FF1">
          <w:rPr>
            <w:rStyle w:val="Hyperlink"/>
            <w:i/>
            <w:iCs/>
            <w:color w:val="auto"/>
            <w:u w:val="none"/>
          </w:rPr>
          <w:t>Uniform Civil Procedure Rules 2005</w:t>
        </w:r>
      </w:hyperlink>
    </w:p>
    <w:p w14:paraId="4C7EB588" w14:textId="77777777" w:rsidR="00224393" w:rsidRDefault="00224393">
      <w:pPr>
        <w:pStyle w:val="BodyText"/>
        <w:spacing w:before="9"/>
        <w:rPr>
          <w:i/>
          <w:sz w:val="19"/>
        </w:rPr>
      </w:pPr>
    </w:p>
    <w:p w14:paraId="7147D021" w14:textId="77777777" w:rsidR="00224393" w:rsidRDefault="00224393">
      <w:pPr>
        <w:pStyle w:val="BodyText"/>
      </w:pPr>
    </w:p>
    <w:p w14:paraId="6B08809D" w14:textId="77777777" w:rsidR="00224393" w:rsidRDefault="00CF2C8D">
      <w:pPr>
        <w:spacing w:before="215"/>
        <w:ind w:left="116"/>
        <w:rPr>
          <w:b/>
          <w:sz w:val="24"/>
        </w:rPr>
      </w:pPr>
      <w:r>
        <w:rPr>
          <w:b/>
          <w:spacing w:val="-2"/>
          <w:sz w:val="24"/>
        </w:rPr>
        <w:t>RESPONSIBILITIES</w:t>
      </w:r>
    </w:p>
    <w:p w14:paraId="403B0657" w14:textId="77777777" w:rsidR="00224393" w:rsidRDefault="00224393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6410"/>
      </w:tblGrid>
      <w:tr w:rsidR="00224393" w14:paraId="4EF5AF40" w14:textId="77777777">
        <w:trPr>
          <w:trHeight w:val="306"/>
        </w:trPr>
        <w:tc>
          <w:tcPr>
            <w:tcW w:w="2827" w:type="dxa"/>
          </w:tcPr>
          <w:p w14:paraId="336F0276" w14:textId="77777777" w:rsidR="00224393" w:rsidRDefault="00CF2C8D">
            <w:pPr>
              <w:pStyle w:val="TableParagraph"/>
              <w:spacing w:before="38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Sponsor</w:t>
            </w:r>
          </w:p>
        </w:tc>
        <w:tc>
          <w:tcPr>
            <w:tcW w:w="6410" w:type="dxa"/>
          </w:tcPr>
          <w:p w14:paraId="44BE2DF3" w14:textId="788F682A" w:rsidR="00224393" w:rsidRDefault="001E0288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President, Como Jannali FC</w:t>
            </w:r>
          </w:p>
        </w:tc>
      </w:tr>
      <w:tr w:rsidR="00224393" w14:paraId="49968E41" w14:textId="77777777">
        <w:trPr>
          <w:trHeight w:val="350"/>
        </w:trPr>
        <w:tc>
          <w:tcPr>
            <w:tcW w:w="2827" w:type="dxa"/>
          </w:tcPr>
          <w:p w14:paraId="4250FA46" w14:textId="77777777" w:rsidR="00224393" w:rsidRDefault="00CF2C8D">
            <w:pPr>
              <w:pStyle w:val="TableParagraph"/>
              <w:spacing w:before="59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Owner</w:t>
            </w:r>
          </w:p>
        </w:tc>
        <w:tc>
          <w:tcPr>
            <w:tcW w:w="6410" w:type="dxa"/>
          </w:tcPr>
          <w:p w14:paraId="379E28F8" w14:textId="013B1E26" w:rsidR="00224393" w:rsidRDefault="001E0288">
            <w:pPr>
              <w:pStyle w:val="TableParagraph"/>
              <w:spacing w:before="59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Executive Committee, Como Jannali FC</w:t>
            </w:r>
          </w:p>
        </w:tc>
      </w:tr>
    </w:tbl>
    <w:p w14:paraId="2FDC3D7D" w14:textId="77777777" w:rsidR="00224393" w:rsidRDefault="00224393">
      <w:pPr>
        <w:pStyle w:val="BodyText"/>
        <w:rPr>
          <w:b/>
          <w:sz w:val="26"/>
        </w:rPr>
      </w:pPr>
    </w:p>
    <w:p w14:paraId="2F2FB123" w14:textId="77777777" w:rsidR="00224393" w:rsidRDefault="00224393">
      <w:pPr>
        <w:pStyle w:val="BodyText"/>
        <w:spacing w:before="10"/>
        <w:rPr>
          <w:b/>
          <w:sz w:val="32"/>
        </w:rPr>
      </w:pPr>
    </w:p>
    <w:p w14:paraId="53AB658E" w14:textId="77777777" w:rsidR="00224393" w:rsidRDefault="00CF2C8D">
      <w:pPr>
        <w:ind w:left="116"/>
        <w:rPr>
          <w:b/>
          <w:sz w:val="24"/>
        </w:rPr>
      </w:pP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CONTROL</w:t>
      </w:r>
    </w:p>
    <w:p w14:paraId="7163CA41" w14:textId="77777777" w:rsidR="00224393" w:rsidRDefault="00224393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255"/>
        <w:gridCol w:w="2942"/>
        <w:gridCol w:w="3451"/>
      </w:tblGrid>
      <w:tr w:rsidR="00224393" w14:paraId="0825A352" w14:textId="77777777">
        <w:trPr>
          <w:trHeight w:val="230"/>
        </w:trPr>
        <w:tc>
          <w:tcPr>
            <w:tcW w:w="1589" w:type="dxa"/>
            <w:shd w:val="clear" w:color="auto" w:fill="E6E6E6"/>
          </w:tcPr>
          <w:p w14:paraId="1C531F5E" w14:textId="77777777" w:rsidR="00224393" w:rsidRDefault="00CF2C8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</w:t>
            </w:r>
          </w:p>
        </w:tc>
        <w:tc>
          <w:tcPr>
            <w:tcW w:w="1255" w:type="dxa"/>
            <w:shd w:val="clear" w:color="auto" w:fill="E6E6E6"/>
          </w:tcPr>
          <w:p w14:paraId="3BE72773" w14:textId="77777777" w:rsidR="00224393" w:rsidRDefault="00CF2C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942" w:type="dxa"/>
            <w:shd w:val="clear" w:color="auto" w:fill="E6E6E6"/>
          </w:tcPr>
          <w:p w14:paraId="2DE13980" w14:textId="77777777" w:rsidR="00224393" w:rsidRDefault="00CF2C8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451" w:type="dxa"/>
            <w:shd w:val="clear" w:color="auto" w:fill="E6E6E6"/>
          </w:tcPr>
          <w:p w14:paraId="3467AB5B" w14:textId="77777777" w:rsidR="00224393" w:rsidRDefault="00CF2C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Amendment</w:t>
            </w:r>
          </w:p>
        </w:tc>
      </w:tr>
      <w:tr w:rsidR="00224393" w14:paraId="628CF09E" w14:textId="77777777">
        <w:trPr>
          <w:trHeight w:val="230"/>
        </w:trPr>
        <w:tc>
          <w:tcPr>
            <w:tcW w:w="1589" w:type="dxa"/>
          </w:tcPr>
          <w:p w14:paraId="26F72B6D" w14:textId="1FB7C64D" w:rsidR="00224393" w:rsidRDefault="00966C2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v1</w:t>
            </w:r>
          </w:p>
        </w:tc>
        <w:tc>
          <w:tcPr>
            <w:tcW w:w="1255" w:type="dxa"/>
          </w:tcPr>
          <w:p w14:paraId="7349B5A2" w14:textId="7A1E3086" w:rsidR="00224393" w:rsidRDefault="00966C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1/9/2023</w:t>
            </w:r>
          </w:p>
        </w:tc>
        <w:tc>
          <w:tcPr>
            <w:tcW w:w="2942" w:type="dxa"/>
          </w:tcPr>
          <w:p w14:paraId="6DC9FB2A" w14:textId="549B62EA" w:rsidR="00224393" w:rsidRDefault="00B36B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Executive Committee</w:t>
            </w:r>
          </w:p>
        </w:tc>
        <w:tc>
          <w:tcPr>
            <w:tcW w:w="3451" w:type="dxa"/>
          </w:tcPr>
          <w:p w14:paraId="78B56913" w14:textId="296EEE46" w:rsidR="00224393" w:rsidRDefault="00B36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Via email </w:t>
            </w:r>
          </w:p>
        </w:tc>
      </w:tr>
      <w:tr w:rsidR="00224393" w14:paraId="5492D436" w14:textId="77777777">
        <w:trPr>
          <w:trHeight w:val="229"/>
        </w:trPr>
        <w:tc>
          <w:tcPr>
            <w:tcW w:w="1589" w:type="dxa"/>
          </w:tcPr>
          <w:p w14:paraId="53F7BAD5" w14:textId="0FFD2D2C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55" w:type="dxa"/>
          </w:tcPr>
          <w:p w14:paraId="61C76A9F" w14:textId="43FB050A" w:rsidR="00224393" w:rsidRDefault="0022439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14:paraId="3A524F85" w14:textId="32CED62B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451" w:type="dxa"/>
          </w:tcPr>
          <w:p w14:paraId="02C18187" w14:textId="13800F12" w:rsidR="00224393" w:rsidRDefault="00224393">
            <w:pPr>
              <w:pStyle w:val="TableParagraph"/>
              <w:rPr>
                <w:sz w:val="20"/>
              </w:rPr>
            </w:pPr>
          </w:p>
        </w:tc>
      </w:tr>
      <w:tr w:rsidR="00224393" w14:paraId="52F88A87" w14:textId="77777777">
        <w:trPr>
          <w:trHeight w:val="230"/>
        </w:trPr>
        <w:tc>
          <w:tcPr>
            <w:tcW w:w="1589" w:type="dxa"/>
          </w:tcPr>
          <w:p w14:paraId="1FE3EFFE" w14:textId="5C5BD3A3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55" w:type="dxa"/>
          </w:tcPr>
          <w:p w14:paraId="067A9BA0" w14:textId="13C3DF57" w:rsidR="00224393" w:rsidRDefault="0022439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14:paraId="28B0ED04" w14:textId="5B241EF1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451" w:type="dxa"/>
          </w:tcPr>
          <w:p w14:paraId="26818C85" w14:textId="7EBAB0F8" w:rsidR="00224393" w:rsidRDefault="00224393">
            <w:pPr>
              <w:pStyle w:val="TableParagraph"/>
              <w:rPr>
                <w:sz w:val="20"/>
              </w:rPr>
            </w:pPr>
          </w:p>
        </w:tc>
      </w:tr>
      <w:tr w:rsidR="00224393" w14:paraId="48B1ABD9" w14:textId="77777777">
        <w:trPr>
          <w:trHeight w:val="230"/>
        </w:trPr>
        <w:tc>
          <w:tcPr>
            <w:tcW w:w="1589" w:type="dxa"/>
          </w:tcPr>
          <w:p w14:paraId="23E7506F" w14:textId="38A02627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55" w:type="dxa"/>
          </w:tcPr>
          <w:p w14:paraId="7C0581AC" w14:textId="7C2528EE" w:rsidR="00224393" w:rsidRDefault="0022439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14:paraId="7A4C8B08" w14:textId="3D22D3D3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451" w:type="dxa"/>
          </w:tcPr>
          <w:p w14:paraId="657EB34E" w14:textId="49D2F58C" w:rsidR="00224393" w:rsidRDefault="00224393">
            <w:pPr>
              <w:pStyle w:val="TableParagraph"/>
              <w:rPr>
                <w:sz w:val="20"/>
              </w:rPr>
            </w:pPr>
          </w:p>
        </w:tc>
      </w:tr>
      <w:tr w:rsidR="00224393" w14:paraId="5827725B" w14:textId="77777777">
        <w:trPr>
          <w:trHeight w:val="229"/>
        </w:trPr>
        <w:tc>
          <w:tcPr>
            <w:tcW w:w="1589" w:type="dxa"/>
          </w:tcPr>
          <w:p w14:paraId="631A8EFA" w14:textId="2C38B736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55" w:type="dxa"/>
          </w:tcPr>
          <w:p w14:paraId="0CEC0349" w14:textId="3FEAC29C" w:rsidR="00224393" w:rsidRDefault="0022439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14:paraId="5546C1AA" w14:textId="77777777" w:rsidR="00224393" w:rsidRDefault="0022439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1" w:type="dxa"/>
          </w:tcPr>
          <w:p w14:paraId="16806ECD" w14:textId="72E46B06" w:rsidR="00224393" w:rsidRDefault="00224393">
            <w:pPr>
              <w:pStyle w:val="TableParagraph"/>
              <w:rPr>
                <w:sz w:val="20"/>
              </w:rPr>
            </w:pPr>
          </w:p>
        </w:tc>
      </w:tr>
      <w:tr w:rsidR="00224393" w14:paraId="1B65537C" w14:textId="77777777">
        <w:trPr>
          <w:trHeight w:val="230"/>
        </w:trPr>
        <w:tc>
          <w:tcPr>
            <w:tcW w:w="1589" w:type="dxa"/>
          </w:tcPr>
          <w:p w14:paraId="7C5AFCA0" w14:textId="13BEABEF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55" w:type="dxa"/>
          </w:tcPr>
          <w:p w14:paraId="499A71B9" w14:textId="63036175" w:rsidR="00224393" w:rsidRDefault="0022439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</w:tcPr>
          <w:p w14:paraId="450999C1" w14:textId="2A42E2CB" w:rsidR="00224393" w:rsidRDefault="00224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451" w:type="dxa"/>
          </w:tcPr>
          <w:p w14:paraId="1C5C48E6" w14:textId="16D9529C" w:rsidR="00224393" w:rsidRDefault="00224393">
            <w:pPr>
              <w:pStyle w:val="TableParagraph"/>
              <w:rPr>
                <w:sz w:val="20"/>
              </w:rPr>
            </w:pPr>
          </w:p>
        </w:tc>
      </w:tr>
    </w:tbl>
    <w:p w14:paraId="19406ACE" w14:textId="77777777" w:rsidR="00822141" w:rsidRDefault="00822141"/>
    <w:sectPr w:rsidR="00822141">
      <w:pgSz w:w="11910" w:h="16850"/>
      <w:pgMar w:top="1600" w:right="1040" w:bottom="1060" w:left="1160" w:header="426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4A0F" w14:textId="77777777" w:rsidR="00822141" w:rsidRDefault="00CF2C8D">
      <w:r>
        <w:separator/>
      </w:r>
    </w:p>
  </w:endnote>
  <w:endnote w:type="continuationSeparator" w:id="0">
    <w:p w14:paraId="46CE6DBA" w14:textId="77777777" w:rsidR="00822141" w:rsidRDefault="00CF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16D" w14:textId="6BEE6B7F" w:rsidR="00CF2C8D" w:rsidRPr="00CF2C8D" w:rsidRDefault="007E506E" w:rsidP="00CF2C8D">
    <w:pPr>
      <w:pStyle w:val="Heading2"/>
      <w:textAlignment w:val="baseline"/>
      <w:rPr>
        <w:rFonts w:ascii="Times New Roman" w:eastAsia="Times New Roman" w:hAnsi="Times New Roman" w:cs="Times New Roman"/>
        <w:sz w:val="90"/>
        <w:szCs w:val="90"/>
        <w:lang w:val="en-AU" w:eastAsia="en-AU"/>
      </w:rPr>
    </w:pPr>
    <w:r>
      <w:rPr>
        <w:noProof/>
      </w:rPr>
      <w:drawing>
        <wp:inline distT="0" distB="0" distL="0" distR="0" wp14:anchorId="0C2D4AD9" wp14:editId="59D4216B">
          <wp:extent cx="500884" cy="47625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52" cy="48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C8D">
      <w:t xml:space="preserve">    </w:t>
    </w:r>
    <w:r w:rsidR="00CF2C8D">
      <w:tab/>
    </w:r>
    <w:r w:rsidR="00CF2C8D">
      <w:tab/>
    </w:r>
    <w:r w:rsidR="00CF2C8D">
      <w:tab/>
    </w:r>
    <w:r w:rsidR="00CF2C8D">
      <w:tab/>
    </w:r>
    <w:r w:rsidR="00CF2C8D">
      <w:tab/>
    </w:r>
    <w:r w:rsidR="00CF2C8D">
      <w:tab/>
    </w:r>
    <w:r w:rsidR="00CF2C8D">
      <w:tab/>
    </w:r>
    <w:r w:rsidR="00CF2C8D" w:rsidRPr="00CF2C8D">
      <w:rPr>
        <w:rFonts w:eastAsia="Times New Roman"/>
        <w:color w:val="FEC00F"/>
        <w:sz w:val="40"/>
        <w:szCs w:val="40"/>
        <w:bdr w:val="none" w:sz="0" w:space="0" w:color="auto" w:frame="1"/>
        <w:lang w:val="en-AU" w:eastAsia="en-AU"/>
      </w:rPr>
      <w:t>COMO JANNALI FC</w:t>
    </w:r>
  </w:p>
  <w:p w14:paraId="51815570" w14:textId="622E2ABF" w:rsidR="00224393" w:rsidRPr="007E506E" w:rsidRDefault="00224393" w:rsidP="007E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04D4" w14:textId="77777777" w:rsidR="00822141" w:rsidRDefault="00CF2C8D">
      <w:r>
        <w:separator/>
      </w:r>
    </w:p>
  </w:footnote>
  <w:footnote w:type="continuationSeparator" w:id="0">
    <w:p w14:paraId="12146F73" w14:textId="77777777" w:rsidR="00822141" w:rsidRDefault="00CF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DFA2" w14:textId="5DDEAFBA" w:rsidR="00224393" w:rsidRDefault="00CF2C8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79A9ACD9" wp14:editId="6B368BE0">
              <wp:simplePos x="0" y="0"/>
              <wp:positionH relativeFrom="page">
                <wp:posOffset>933450</wp:posOffset>
              </wp:positionH>
              <wp:positionV relativeFrom="page">
                <wp:posOffset>260350</wp:posOffset>
              </wp:positionV>
              <wp:extent cx="6489700" cy="3683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7A159" w14:textId="388A2DE5" w:rsidR="00224393" w:rsidRDefault="00CF2C8D">
                          <w:pPr>
                            <w:spacing w:before="18"/>
                            <w:ind w:left="20"/>
                            <w:rPr>
                              <w:rFonts w:ascii="Arial Narrow"/>
                              <w:sz w:val="32"/>
                            </w:rPr>
                          </w:pPr>
                          <w:r>
                            <w:rPr>
                              <w:rFonts w:ascii="Arial Narrow"/>
                              <w:sz w:val="32"/>
                            </w:rPr>
                            <w:t>Equitable</w:t>
                          </w:r>
                          <w:r>
                            <w:rPr>
                              <w:rFonts w:ascii="Arial Narrow"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32"/>
                            </w:rPr>
                            <w:t>Access</w:t>
                          </w:r>
                          <w:r>
                            <w:rPr>
                              <w:rFonts w:ascii="Arial Narrow"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2"/>
                              <w:sz w:val="32"/>
                            </w:rPr>
                            <w:t>Policy  - Como Jannali FC</w:t>
                          </w:r>
                          <w:r>
                            <w:rPr>
                              <w:rFonts w:ascii="Arial Narrow"/>
                              <w:spacing w:val="-2"/>
                              <w:sz w:val="32"/>
                            </w:rPr>
                            <w:tab/>
                            <w:t xml:space="preserve">                                           </w:t>
                          </w:r>
                          <w:r w:rsidRPr="00CF2C8D">
                            <w:rPr>
                              <w:noProof/>
                            </w:rPr>
                            <w:drawing>
                              <wp:inline distT="0" distB="0" distL="0" distR="0" wp14:anchorId="226B84EA" wp14:editId="11D6BFE8">
                                <wp:extent cx="272415" cy="258445"/>
                                <wp:effectExtent l="0" t="0" r="0" b="825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2415" cy="258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9ACD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.5pt;margin-top:20.5pt;width:511pt;height:29pt;z-index:-1590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" filled="f" stroked="f">
              <v:textbox inset="0,0,0,0">
                <w:txbxContent>
                  <w:p w14:paraId="7FE7A159" w14:textId="388A2DE5" w:rsidR="00224393" w:rsidRDefault="00CF2C8D">
                    <w:pPr>
                      <w:spacing w:before="18"/>
                      <w:ind w:left="20"/>
                      <w:rPr>
                        <w:rFonts w:ascii="Arial Narrow"/>
                        <w:sz w:val="32"/>
                      </w:rPr>
                    </w:pPr>
                    <w:r>
                      <w:rPr>
                        <w:rFonts w:ascii="Arial Narrow"/>
                        <w:sz w:val="32"/>
                      </w:rPr>
                      <w:t>Equitable</w:t>
                    </w:r>
                    <w:r>
                      <w:rPr>
                        <w:rFonts w:ascii="Arial Narrow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Arial Narrow"/>
                        <w:sz w:val="32"/>
                      </w:rPr>
                      <w:t>Access</w:t>
                    </w:r>
                    <w:r>
                      <w:rPr>
                        <w:rFonts w:ascii="Arial Narrow"/>
                        <w:spacing w:val="-18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/>
                        <w:spacing w:val="-2"/>
                        <w:sz w:val="32"/>
                      </w:rPr>
                      <w:t>Policy  -</w:t>
                    </w:r>
                    <w:proofErr w:type="gramEnd"/>
                    <w:r>
                      <w:rPr>
                        <w:rFonts w:ascii="Arial Narrow"/>
                        <w:spacing w:val="-2"/>
                        <w:sz w:val="32"/>
                      </w:rPr>
                      <w:t xml:space="preserve"> Como Jannali FC</w:t>
                    </w:r>
                    <w:r>
                      <w:rPr>
                        <w:rFonts w:ascii="Arial Narrow"/>
                        <w:spacing w:val="-2"/>
                        <w:sz w:val="32"/>
                      </w:rPr>
                      <w:tab/>
                      <w:t xml:space="preserve">                                           </w:t>
                    </w:r>
                    <w:r w:rsidRPr="00CF2C8D">
                      <w:drawing>
                        <wp:inline distT="0" distB="0" distL="0" distR="0" wp14:anchorId="226B84EA" wp14:editId="11D6BFE8">
                          <wp:extent cx="272415" cy="258445"/>
                          <wp:effectExtent l="0" t="0" r="0" b="8255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2415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650CCCCE" wp14:editId="1B582240">
              <wp:simplePos x="0" y="0"/>
              <wp:positionH relativeFrom="page">
                <wp:posOffset>870204</wp:posOffset>
              </wp:positionH>
              <wp:positionV relativeFrom="page">
                <wp:posOffset>847343</wp:posOffset>
              </wp:positionV>
              <wp:extent cx="5884545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454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4545" h="56515">
                            <a:moveTo>
                              <a:pt x="5884164" y="0"/>
                            </a:moveTo>
                            <a:lnTo>
                              <a:pt x="4157472" y="0"/>
                            </a:lnTo>
                            <a:lnTo>
                              <a:pt x="4110215" y="0"/>
                            </a:lnTo>
                            <a:lnTo>
                              <a:pt x="4101084" y="0"/>
                            </a:lnTo>
                            <a:lnTo>
                              <a:pt x="0" y="0"/>
                            </a:lnTo>
                            <a:lnTo>
                              <a:pt x="0" y="56388"/>
                            </a:lnTo>
                            <a:lnTo>
                              <a:pt x="4101084" y="56388"/>
                            </a:lnTo>
                            <a:lnTo>
                              <a:pt x="4110215" y="56388"/>
                            </a:lnTo>
                            <a:lnTo>
                              <a:pt x="4157472" y="56388"/>
                            </a:lnTo>
                            <a:lnTo>
                              <a:pt x="5884164" y="56388"/>
                            </a:lnTo>
                            <a:lnTo>
                              <a:pt x="5884164" y="0"/>
                            </a:lnTo>
                            <a:close/>
                          </a:path>
                        </a:pathLst>
                      </a:custGeom>
                      <a:solidFill>
                        <a:srgbClr val="47454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7BE69" id="Graphic 2" o:spid="_x0000_s1026" style="position:absolute;margin-left:68.5pt;margin-top:66.7pt;width:463.35pt;height:4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454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" path="m5884164,l4157472,r-47257,l4101084,,,,,56388r4101084,l4110215,56388r47257,l5884164,56388r,-56388xe" fillcolor="#474545" stroked="f">
              <v:path arrowok="t"/>
              <w10:wrap anchorx="page" anchory="page"/>
            </v:shape>
          </w:pict>
        </mc:Fallback>
      </mc:AlternateContent>
    </w:r>
    <w:r w:rsidR="00987946">
      <w:rPr>
        <w:noProof/>
      </w:rPr>
      <w:t>C</w:t>
    </w:r>
    <w:r w:rsidR="00DF5329">
      <w:rPr>
        <w:noProof/>
      </w:rPr>
      <w:tab/>
    </w:r>
    <w:r w:rsidR="00DF5329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7FAC"/>
    <w:multiLevelType w:val="hybridMultilevel"/>
    <w:tmpl w:val="559C944A"/>
    <w:lvl w:ilvl="0" w:tplc="4C12C9BC">
      <w:numFmt w:val="bullet"/>
      <w:lvlText w:val=""/>
      <w:lvlJc w:val="left"/>
      <w:pPr>
        <w:ind w:left="38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008634">
      <w:numFmt w:val="bullet"/>
      <w:lvlText w:val="•"/>
      <w:lvlJc w:val="left"/>
      <w:pPr>
        <w:ind w:left="970" w:hanging="286"/>
      </w:pPr>
      <w:rPr>
        <w:rFonts w:hint="default"/>
        <w:lang w:val="en-US" w:eastAsia="en-US" w:bidi="ar-SA"/>
      </w:rPr>
    </w:lvl>
    <w:lvl w:ilvl="2" w:tplc="FD4A9D0E">
      <w:numFmt w:val="bullet"/>
      <w:lvlText w:val="•"/>
      <w:lvlJc w:val="left"/>
      <w:pPr>
        <w:ind w:left="1560" w:hanging="286"/>
      </w:pPr>
      <w:rPr>
        <w:rFonts w:hint="default"/>
        <w:lang w:val="en-US" w:eastAsia="en-US" w:bidi="ar-SA"/>
      </w:rPr>
    </w:lvl>
    <w:lvl w:ilvl="3" w:tplc="9ADC7ABA">
      <w:numFmt w:val="bullet"/>
      <w:lvlText w:val="•"/>
      <w:lvlJc w:val="left"/>
      <w:pPr>
        <w:ind w:left="2150" w:hanging="286"/>
      </w:pPr>
      <w:rPr>
        <w:rFonts w:hint="default"/>
        <w:lang w:val="en-US" w:eastAsia="en-US" w:bidi="ar-SA"/>
      </w:rPr>
    </w:lvl>
    <w:lvl w:ilvl="4" w:tplc="AEE4D69A">
      <w:numFmt w:val="bullet"/>
      <w:lvlText w:val="•"/>
      <w:lvlJc w:val="left"/>
      <w:pPr>
        <w:ind w:left="2740" w:hanging="286"/>
      </w:pPr>
      <w:rPr>
        <w:rFonts w:hint="default"/>
        <w:lang w:val="en-US" w:eastAsia="en-US" w:bidi="ar-SA"/>
      </w:rPr>
    </w:lvl>
    <w:lvl w:ilvl="5" w:tplc="8ED87E78">
      <w:numFmt w:val="bullet"/>
      <w:lvlText w:val="•"/>
      <w:lvlJc w:val="left"/>
      <w:pPr>
        <w:ind w:left="3330" w:hanging="286"/>
      </w:pPr>
      <w:rPr>
        <w:rFonts w:hint="default"/>
        <w:lang w:val="en-US" w:eastAsia="en-US" w:bidi="ar-SA"/>
      </w:rPr>
    </w:lvl>
    <w:lvl w:ilvl="6" w:tplc="3CF026AA">
      <w:numFmt w:val="bullet"/>
      <w:lvlText w:val="•"/>
      <w:lvlJc w:val="left"/>
      <w:pPr>
        <w:ind w:left="3920" w:hanging="286"/>
      </w:pPr>
      <w:rPr>
        <w:rFonts w:hint="default"/>
        <w:lang w:val="en-US" w:eastAsia="en-US" w:bidi="ar-SA"/>
      </w:rPr>
    </w:lvl>
    <w:lvl w:ilvl="7" w:tplc="B522857C">
      <w:numFmt w:val="bullet"/>
      <w:lvlText w:val="•"/>
      <w:lvlJc w:val="left"/>
      <w:pPr>
        <w:ind w:left="4510" w:hanging="286"/>
      </w:pPr>
      <w:rPr>
        <w:rFonts w:hint="default"/>
        <w:lang w:val="en-US" w:eastAsia="en-US" w:bidi="ar-SA"/>
      </w:rPr>
    </w:lvl>
    <w:lvl w:ilvl="8" w:tplc="626674DA">
      <w:numFmt w:val="bullet"/>
      <w:lvlText w:val="•"/>
      <w:lvlJc w:val="left"/>
      <w:pPr>
        <w:ind w:left="5100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6CB2136"/>
    <w:multiLevelType w:val="hybridMultilevel"/>
    <w:tmpl w:val="779E8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40034"/>
    <w:multiLevelType w:val="hybridMultilevel"/>
    <w:tmpl w:val="E5A45AD8"/>
    <w:lvl w:ilvl="0" w:tplc="6A781A24">
      <w:start w:val="1"/>
      <w:numFmt w:val="lowerLetter"/>
      <w:lvlText w:val="(%1)"/>
      <w:lvlJc w:val="left"/>
      <w:pPr>
        <w:ind w:left="82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BF6A5AA">
      <w:numFmt w:val="bullet"/>
      <w:lvlText w:val="•"/>
      <w:lvlJc w:val="left"/>
      <w:pPr>
        <w:ind w:left="1708" w:hanging="425"/>
      </w:pPr>
      <w:rPr>
        <w:rFonts w:hint="default"/>
        <w:lang w:val="en-US" w:eastAsia="en-US" w:bidi="ar-SA"/>
      </w:rPr>
    </w:lvl>
    <w:lvl w:ilvl="2" w:tplc="189EE338">
      <w:numFmt w:val="bullet"/>
      <w:lvlText w:val="•"/>
      <w:lvlJc w:val="left"/>
      <w:pPr>
        <w:ind w:left="2597" w:hanging="425"/>
      </w:pPr>
      <w:rPr>
        <w:rFonts w:hint="default"/>
        <w:lang w:val="en-US" w:eastAsia="en-US" w:bidi="ar-SA"/>
      </w:rPr>
    </w:lvl>
    <w:lvl w:ilvl="3" w:tplc="5BA659B2">
      <w:numFmt w:val="bullet"/>
      <w:lvlText w:val="•"/>
      <w:lvlJc w:val="left"/>
      <w:pPr>
        <w:ind w:left="3485" w:hanging="425"/>
      </w:pPr>
      <w:rPr>
        <w:rFonts w:hint="default"/>
        <w:lang w:val="en-US" w:eastAsia="en-US" w:bidi="ar-SA"/>
      </w:rPr>
    </w:lvl>
    <w:lvl w:ilvl="4" w:tplc="5902138A">
      <w:numFmt w:val="bullet"/>
      <w:lvlText w:val="•"/>
      <w:lvlJc w:val="left"/>
      <w:pPr>
        <w:ind w:left="4374" w:hanging="425"/>
      </w:pPr>
      <w:rPr>
        <w:rFonts w:hint="default"/>
        <w:lang w:val="en-US" w:eastAsia="en-US" w:bidi="ar-SA"/>
      </w:rPr>
    </w:lvl>
    <w:lvl w:ilvl="5" w:tplc="076C01BA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9B3A8D3C">
      <w:numFmt w:val="bullet"/>
      <w:lvlText w:val="•"/>
      <w:lvlJc w:val="left"/>
      <w:pPr>
        <w:ind w:left="6151" w:hanging="425"/>
      </w:pPr>
      <w:rPr>
        <w:rFonts w:hint="default"/>
        <w:lang w:val="en-US" w:eastAsia="en-US" w:bidi="ar-SA"/>
      </w:rPr>
    </w:lvl>
    <w:lvl w:ilvl="7" w:tplc="C42A24CE">
      <w:numFmt w:val="bullet"/>
      <w:lvlText w:val="•"/>
      <w:lvlJc w:val="left"/>
      <w:pPr>
        <w:ind w:left="7040" w:hanging="425"/>
      </w:pPr>
      <w:rPr>
        <w:rFonts w:hint="default"/>
        <w:lang w:val="en-US" w:eastAsia="en-US" w:bidi="ar-SA"/>
      </w:rPr>
    </w:lvl>
    <w:lvl w:ilvl="8" w:tplc="4E627AC8">
      <w:numFmt w:val="bullet"/>
      <w:lvlText w:val="•"/>
      <w:lvlJc w:val="left"/>
      <w:pPr>
        <w:ind w:left="7929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603943E7"/>
    <w:multiLevelType w:val="hybridMultilevel"/>
    <w:tmpl w:val="5DAE67CE"/>
    <w:lvl w:ilvl="0" w:tplc="A81AA18C">
      <w:numFmt w:val="bullet"/>
      <w:lvlText w:val=""/>
      <w:lvlJc w:val="left"/>
      <w:pPr>
        <w:ind w:left="38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C08510">
      <w:numFmt w:val="bullet"/>
      <w:lvlText w:val="•"/>
      <w:lvlJc w:val="left"/>
      <w:pPr>
        <w:ind w:left="970" w:hanging="274"/>
      </w:pPr>
      <w:rPr>
        <w:rFonts w:hint="default"/>
        <w:lang w:val="en-US" w:eastAsia="en-US" w:bidi="ar-SA"/>
      </w:rPr>
    </w:lvl>
    <w:lvl w:ilvl="2" w:tplc="4D588BE0">
      <w:numFmt w:val="bullet"/>
      <w:lvlText w:val="•"/>
      <w:lvlJc w:val="left"/>
      <w:pPr>
        <w:ind w:left="1560" w:hanging="274"/>
      </w:pPr>
      <w:rPr>
        <w:rFonts w:hint="default"/>
        <w:lang w:val="en-US" w:eastAsia="en-US" w:bidi="ar-SA"/>
      </w:rPr>
    </w:lvl>
    <w:lvl w:ilvl="3" w:tplc="A7E0EC58">
      <w:numFmt w:val="bullet"/>
      <w:lvlText w:val="•"/>
      <w:lvlJc w:val="left"/>
      <w:pPr>
        <w:ind w:left="2150" w:hanging="274"/>
      </w:pPr>
      <w:rPr>
        <w:rFonts w:hint="default"/>
        <w:lang w:val="en-US" w:eastAsia="en-US" w:bidi="ar-SA"/>
      </w:rPr>
    </w:lvl>
    <w:lvl w:ilvl="4" w:tplc="82F0BE30">
      <w:numFmt w:val="bullet"/>
      <w:lvlText w:val="•"/>
      <w:lvlJc w:val="left"/>
      <w:pPr>
        <w:ind w:left="2740" w:hanging="274"/>
      </w:pPr>
      <w:rPr>
        <w:rFonts w:hint="default"/>
        <w:lang w:val="en-US" w:eastAsia="en-US" w:bidi="ar-SA"/>
      </w:rPr>
    </w:lvl>
    <w:lvl w:ilvl="5" w:tplc="C71C1AFE">
      <w:numFmt w:val="bullet"/>
      <w:lvlText w:val="•"/>
      <w:lvlJc w:val="left"/>
      <w:pPr>
        <w:ind w:left="3330" w:hanging="274"/>
      </w:pPr>
      <w:rPr>
        <w:rFonts w:hint="default"/>
        <w:lang w:val="en-US" w:eastAsia="en-US" w:bidi="ar-SA"/>
      </w:rPr>
    </w:lvl>
    <w:lvl w:ilvl="6" w:tplc="D4A0A0A8">
      <w:numFmt w:val="bullet"/>
      <w:lvlText w:val="•"/>
      <w:lvlJc w:val="left"/>
      <w:pPr>
        <w:ind w:left="3920" w:hanging="274"/>
      </w:pPr>
      <w:rPr>
        <w:rFonts w:hint="default"/>
        <w:lang w:val="en-US" w:eastAsia="en-US" w:bidi="ar-SA"/>
      </w:rPr>
    </w:lvl>
    <w:lvl w:ilvl="7" w:tplc="EAA8E728">
      <w:numFmt w:val="bullet"/>
      <w:lvlText w:val="•"/>
      <w:lvlJc w:val="left"/>
      <w:pPr>
        <w:ind w:left="4510" w:hanging="274"/>
      </w:pPr>
      <w:rPr>
        <w:rFonts w:hint="default"/>
        <w:lang w:val="en-US" w:eastAsia="en-US" w:bidi="ar-SA"/>
      </w:rPr>
    </w:lvl>
    <w:lvl w:ilvl="8" w:tplc="9E20C9BA">
      <w:numFmt w:val="bullet"/>
      <w:lvlText w:val="•"/>
      <w:lvlJc w:val="left"/>
      <w:pPr>
        <w:ind w:left="5100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66C9064B"/>
    <w:multiLevelType w:val="hybridMultilevel"/>
    <w:tmpl w:val="52BC850C"/>
    <w:lvl w:ilvl="0" w:tplc="8D961E40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83E26E8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8861CCA">
      <w:numFmt w:val="bullet"/>
      <w:lvlText w:val="•"/>
      <w:lvlJc w:val="left"/>
      <w:pPr>
        <w:ind w:left="1807" w:hanging="356"/>
      </w:pPr>
      <w:rPr>
        <w:rFonts w:hint="default"/>
        <w:lang w:val="en-US" w:eastAsia="en-US" w:bidi="ar-SA"/>
      </w:rPr>
    </w:lvl>
    <w:lvl w:ilvl="3" w:tplc="EEF4BE3C">
      <w:numFmt w:val="bullet"/>
      <w:lvlText w:val="•"/>
      <w:lvlJc w:val="left"/>
      <w:pPr>
        <w:ind w:left="2794" w:hanging="356"/>
      </w:pPr>
      <w:rPr>
        <w:rFonts w:hint="default"/>
        <w:lang w:val="en-US" w:eastAsia="en-US" w:bidi="ar-SA"/>
      </w:rPr>
    </w:lvl>
    <w:lvl w:ilvl="4" w:tplc="9D38D3E8">
      <w:numFmt w:val="bullet"/>
      <w:lvlText w:val="•"/>
      <w:lvlJc w:val="left"/>
      <w:pPr>
        <w:ind w:left="3782" w:hanging="356"/>
      </w:pPr>
      <w:rPr>
        <w:rFonts w:hint="default"/>
        <w:lang w:val="en-US" w:eastAsia="en-US" w:bidi="ar-SA"/>
      </w:rPr>
    </w:lvl>
    <w:lvl w:ilvl="5" w:tplc="102CE2DE">
      <w:numFmt w:val="bullet"/>
      <w:lvlText w:val="•"/>
      <w:lvlJc w:val="left"/>
      <w:pPr>
        <w:ind w:left="4769" w:hanging="356"/>
      </w:pPr>
      <w:rPr>
        <w:rFonts w:hint="default"/>
        <w:lang w:val="en-US" w:eastAsia="en-US" w:bidi="ar-SA"/>
      </w:rPr>
    </w:lvl>
    <w:lvl w:ilvl="6" w:tplc="DF9E3E06">
      <w:numFmt w:val="bullet"/>
      <w:lvlText w:val="•"/>
      <w:lvlJc w:val="left"/>
      <w:pPr>
        <w:ind w:left="5756" w:hanging="356"/>
      </w:pPr>
      <w:rPr>
        <w:rFonts w:hint="default"/>
        <w:lang w:val="en-US" w:eastAsia="en-US" w:bidi="ar-SA"/>
      </w:rPr>
    </w:lvl>
    <w:lvl w:ilvl="7" w:tplc="C35AD9DA">
      <w:numFmt w:val="bullet"/>
      <w:lvlText w:val="•"/>
      <w:lvlJc w:val="left"/>
      <w:pPr>
        <w:ind w:left="6744" w:hanging="356"/>
      </w:pPr>
      <w:rPr>
        <w:rFonts w:hint="default"/>
        <w:lang w:val="en-US" w:eastAsia="en-US" w:bidi="ar-SA"/>
      </w:rPr>
    </w:lvl>
    <w:lvl w:ilvl="8" w:tplc="36B2D342">
      <w:numFmt w:val="bullet"/>
      <w:lvlText w:val="•"/>
      <w:lvlJc w:val="left"/>
      <w:pPr>
        <w:ind w:left="7731" w:hanging="356"/>
      </w:pPr>
      <w:rPr>
        <w:rFonts w:hint="default"/>
        <w:lang w:val="en-US" w:eastAsia="en-US" w:bidi="ar-SA"/>
      </w:rPr>
    </w:lvl>
  </w:abstractNum>
  <w:num w:numId="1" w16cid:durableId="400759066">
    <w:abstractNumId w:val="2"/>
  </w:num>
  <w:num w:numId="2" w16cid:durableId="1406878270">
    <w:abstractNumId w:val="4"/>
  </w:num>
  <w:num w:numId="3" w16cid:durableId="154035006">
    <w:abstractNumId w:val="0"/>
  </w:num>
  <w:num w:numId="4" w16cid:durableId="2070423365">
    <w:abstractNumId w:val="3"/>
  </w:num>
  <w:num w:numId="5" w16cid:durableId="211585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3"/>
    <w:rsid w:val="000D51B1"/>
    <w:rsid w:val="001E0288"/>
    <w:rsid w:val="00224393"/>
    <w:rsid w:val="0038494C"/>
    <w:rsid w:val="003D5ACB"/>
    <w:rsid w:val="004826E0"/>
    <w:rsid w:val="004C4564"/>
    <w:rsid w:val="005E4E82"/>
    <w:rsid w:val="00607D65"/>
    <w:rsid w:val="006D15DD"/>
    <w:rsid w:val="007218E7"/>
    <w:rsid w:val="007E506E"/>
    <w:rsid w:val="007E7430"/>
    <w:rsid w:val="00822141"/>
    <w:rsid w:val="00863F46"/>
    <w:rsid w:val="008A3C59"/>
    <w:rsid w:val="00943486"/>
    <w:rsid w:val="00957E5D"/>
    <w:rsid w:val="00966C2C"/>
    <w:rsid w:val="00987946"/>
    <w:rsid w:val="009A5322"/>
    <w:rsid w:val="00AA457D"/>
    <w:rsid w:val="00B36B8D"/>
    <w:rsid w:val="00B41DE8"/>
    <w:rsid w:val="00B64878"/>
    <w:rsid w:val="00C9461F"/>
    <w:rsid w:val="00CA3FF1"/>
    <w:rsid w:val="00CF2C8D"/>
    <w:rsid w:val="00CF7878"/>
    <w:rsid w:val="00D21572"/>
    <w:rsid w:val="00D36189"/>
    <w:rsid w:val="00D371A7"/>
    <w:rsid w:val="00DE09EF"/>
    <w:rsid w:val="00DF5329"/>
    <w:rsid w:val="00F21698"/>
    <w:rsid w:val="00F3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DDC74E"/>
  <w15:docId w15:val="{26F106F5-55DF-4C28-9471-52DD5B72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Arial Narrow" w:eastAsia="Arial Narrow" w:hAnsi="Arial Narrow" w:cs="Arial Narrow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3" w:hanging="35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AA4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4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7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863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.nsw.gov.au/view/html/inforce/current/sl-2005-0418?query=((Repealed%3DN+AND+PrintType%3D%22act.reprint%22+AND+PitValid%3D%40pointInTime(20231026000000))+OR+(Repealed%3DN+AND+PrintType%3D%22reprint%22+AND+PitValid%3D%40pointInTime(20231026000000))+OR+(Repealed%3DN+AND+(PrintType%3D%22epi.reprint%22+OR+PrintType%3D%22epi.electronic%22)+AND+PitValid%3D%40pointInTime(20231026000000)))+AND+Content%3D(%22racial+discrimination%22)&amp;dQuery=Document+Types%3D%22%3Cspan+class%3D%27dq-highlight%27%3EActs%3C%2Fspan%3E%2C+%3Cspan+class%3D%27dq-highlight%27%3ERegulations%3C%2Fspan%3E%2C+%3Cspan+class%3D%27dq-highlight%27%3EEPIs%3C%2Fspan%3E%22%2C+Search+In%3D%22%3Cspan+class%3D%27dq-highlight%27%3EAll+Content%3C%2Fspan%3E%22%2C+Exact+Phrase%3D%22%3Cspan+class%3D%27dq-highlight%27%3Eracial+discrimination%3C%2Fspan%3E%22%2C+Point+In+Time%3D%22%3Cspan+class%3D%27dq-highlight%27%3E26%2F10%2F2023%3C%2Fspan%3E%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islation.nsw.gov.au/view/html/inforce/current/act-1994-045?query=((Repealed%3DN+AND+PrintType%3D%22act.reprint%22+AND+PitValid%3D%40pointInTime(20231026000000))+OR+(Repealed%3DN+AND+PrintType%3D%22reprint%22+AND+PitValid%3D%40pointInTime(20231026000000))+OR+(Repealed%3DN+AND+(PrintType%3D%22epi.reprint%22+OR+PrintType%3D%22epi.electronic%22)+AND+PitValid%3D%40pointInTime(20231026000000)))+AND+Content%3D(%22racial+discrimination%22)&amp;dQuery=Document+Types%3D%22%3Cspan+class%3D%27dq-highlight%27%3EActs%3C%2Fspan%3E%2C+%3Cspan+class%3D%27dq-highlight%27%3ERegulations%3C%2Fspan%3E%2C+%3Cspan+class%3D%27dq-highlight%27%3EEPIs%3C%2Fspan%3E%22%2C+Search+In%3D%22%3Cspan+class%3D%27dq-highlight%27%3EAll+Content%3C%2Fspan%3E%22%2C+Exact+Phrase%3D%22%3Cspan+class%3D%27dq-highlight%27%3Eracial+discrimination%3C%2Fspan%3E%22%2C+Point+In+Time%3D%22%3Cspan+class%3D%27dq-highlight%27%3E26%2F10%2F2023%3C%2Fspan%3E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on.nsw.gov.au/view/html/inforce/current/act-1977-048?query=((Repealed%3DN+AND+PrintType%3D%22act.reprint%22+AND+PitValid%3D%40pointInTime(20231026000000))+OR+(Repealed%3DN+AND+PrintType%3D%22reprint%22+AND+PitValid%3D%40pointInTime(20231026000000))+OR+(Repealed%3DN+AND+(PrintType%3D%22epi.reprint%22+OR+PrintType%3D%22epi.electronic%22)+AND+PitValid%3D%40pointInTime(20231026000000)))+AND+Content%3D(%22sex+discrimination%22)&amp;dQuery=Document+Types%3D%22%3Cspan+class%3D%27dq-highlight%27%3EActs%3C%2Fspan%3E%2C+%3Cspan+class%3D%27dq-highlight%27%3ERegulations%3C%2Fspan%3E%2C+%3Cspan+class%3D%27dq-highlight%27%3EEPIs%3C%2Fspan%3E%22%2C+Search+In%3D%22%3Cspan+class%3D%27dq-highlight%27%3EAll+Content%3C%2Fspan%3E%22%2C+Exact+Phrase%3D%22%3Cspan+class%3D%27dq-highlight%27%3Esex+discrimination%3C%2Fspan%3E%22%2C+Point+In+Time%3D%22%3Cspan+class%3D%27dq-highlight%27%3E26%2F10%2F2023%3C%2Fspan%3E%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980</Words>
  <Characters>5592</Characters>
  <Application>Microsoft Office Word</Application>
  <DocSecurity>0</DocSecurity>
  <Lines>46</Lines>
  <Paragraphs>13</Paragraphs>
  <ScaleCrop>false</ScaleCrop>
  <Company>Gold Coast City Council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Equitable Access Policy</dc:title>
  <dc:subject>Equitable Access Policy</dc:subject>
  <dc:creator>*LC | Safe and Liveable Communities</dc:creator>
  <cp:keywords>Equitable, access, disability</cp:keywords>
  <cp:lastModifiedBy>Cranney, Adam</cp:lastModifiedBy>
  <cp:revision>36</cp:revision>
  <dcterms:created xsi:type="dcterms:W3CDTF">2023-10-25T22:44:00Z</dcterms:created>
  <dcterms:modified xsi:type="dcterms:W3CDTF">2023-10-29T01:51:00Z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D:20201216000400</vt:lpwstr>
  </property>
</Properties>
</file>